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DC0D06" w:rsidRPr="00DC0D06" w14:paraId="397CFF05" w14:textId="77777777" w:rsidTr="00371938">
        <w:tc>
          <w:tcPr>
            <w:tcW w:w="10743" w:type="dxa"/>
          </w:tcPr>
          <w:p w14:paraId="4642E763" w14:textId="77777777" w:rsidR="00FB394C" w:rsidRPr="00DC0D06" w:rsidRDefault="00FB394C" w:rsidP="00F82A6B">
            <w:pPr>
              <w:pStyle w:val="Papertitle"/>
            </w:pPr>
            <w:r w:rsidRPr="00DC0D06">
              <w:t>NÁZEV PŘÍSPĚVKU (</w:t>
            </w:r>
            <w:proofErr w:type="spellStart"/>
            <w:r w:rsidRPr="00DC0D06">
              <w:t>písmo</w:t>
            </w:r>
            <w:proofErr w:type="spellEnd"/>
            <w:r w:rsidRPr="00DC0D06">
              <w:t xml:space="preserve"> Cambria, </w:t>
            </w:r>
            <w:proofErr w:type="spellStart"/>
            <w:r w:rsidRPr="00DC0D06">
              <w:t>velká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písmena</w:t>
            </w:r>
            <w:proofErr w:type="spellEnd"/>
            <w:r w:rsidRPr="00DC0D06">
              <w:t xml:space="preserve">, </w:t>
            </w:r>
            <w:proofErr w:type="spellStart"/>
            <w:r w:rsidRPr="00DC0D06">
              <w:t>velikost</w:t>
            </w:r>
            <w:proofErr w:type="spellEnd"/>
            <w:r w:rsidRPr="00DC0D06">
              <w:t xml:space="preserve"> 14, max. </w:t>
            </w:r>
            <w:proofErr w:type="spellStart"/>
            <w:r w:rsidRPr="00DC0D06">
              <w:t>na</w:t>
            </w:r>
            <w:proofErr w:type="spellEnd"/>
            <w:r w:rsidRPr="00DC0D06">
              <w:t xml:space="preserve"> 2 </w:t>
            </w:r>
            <w:proofErr w:type="spellStart"/>
            <w:r w:rsidRPr="00DC0D06">
              <w:t>řádky</w:t>
            </w:r>
            <w:proofErr w:type="spellEnd"/>
            <w:r w:rsidRPr="00DC0D06">
              <w:t xml:space="preserve">, </w:t>
            </w:r>
            <w:proofErr w:type="spellStart"/>
            <w:r w:rsidRPr="00DC0D06">
              <w:t>celý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příspěvek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má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řádkování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jednoduché</w:t>
            </w:r>
            <w:proofErr w:type="spellEnd"/>
            <w:r w:rsidRPr="00DC0D06">
              <w:t xml:space="preserve">) </w:t>
            </w:r>
          </w:p>
          <w:p w14:paraId="0FB3A692" w14:textId="77777777" w:rsidR="00FB394C" w:rsidRPr="00DC0D06" w:rsidRDefault="00FB394C" w:rsidP="00371938">
            <w:pPr>
              <w:pStyle w:val="Author"/>
            </w:pPr>
            <w:r w:rsidRPr="00DC0D06">
              <w:t xml:space="preserve">J. Z. Autor &amp; F. J. Kaiser. </w:t>
            </w:r>
            <w:proofErr w:type="spellStart"/>
            <w:r w:rsidRPr="00DC0D06">
              <w:t>Písmo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obyčejné</w:t>
            </w:r>
            <w:proofErr w:type="spellEnd"/>
            <w:r w:rsidRPr="00DC0D06">
              <w:t xml:space="preserve">, </w:t>
            </w:r>
            <w:proofErr w:type="spellStart"/>
            <w:r w:rsidRPr="00DC0D06">
              <w:t>velikost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písma</w:t>
            </w:r>
            <w:proofErr w:type="spellEnd"/>
            <w:r w:rsidRPr="00DC0D06">
              <w:t xml:space="preserve"> 14</w:t>
            </w:r>
          </w:p>
          <w:p w14:paraId="7A09EE33" w14:textId="77777777" w:rsidR="00FB394C" w:rsidRPr="00DC0D06" w:rsidRDefault="00FB394C" w:rsidP="00572E05">
            <w:pPr>
              <w:pStyle w:val="Affiliation"/>
            </w:pPr>
            <w:r w:rsidRPr="00DC0D06">
              <w:t xml:space="preserve">Tunneling company, Prague, Czech Republic </w:t>
            </w:r>
            <w:proofErr w:type="spellStart"/>
            <w:r w:rsidRPr="00DC0D06">
              <w:t>Písmo</w:t>
            </w:r>
            <w:proofErr w:type="spellEnd"/>
            <w:r w:rsidRPr="00DC0D06">
              <w:t xml:space="preserve"> </w:t>
            </w:r>
            <w:proofErr w:type="spellStart"/>
            <w:r w:rsidRPr="00DC0D06">
              <w:t>kurzíva</w:t>
            </w:r>
            <w:proofErr w:type="spellEnd"/>
            <w:r w:rsidRPr="00DC0D06">
              <w:t xml:space="preserve">, </w:t>
            </w:r>
            <w:proofErr w:type="spellStart"/>
            <w:r w:rsidRPr="00DC0D06">
              <w:t>velikost</w:t>
            </w:r>
            <w:proofErr w:type="spellEnd"/>
            <w:r w:rsidRPr="00DC0D06">
              <w:t xml:space="preserve"> písma12</w:t>
            </w:r>
          </w:p>
          <w:p w14:paraId="6A041F73" w14:textId="77777777" w:rsidR="00FB394C" w:rsidRPr="00DC0D06" w:rsidRDefault="00FB394C" w:rsidP="00371938">
            <w:pPr>
              <w:pStyle w:val="Author"/>
            </w:pPr>
            <w:r w:rsidRPr="00DC0D06">
              <w:t>B. Author</w:t>
            </w:r>
          </w:p>
          <w:p w14:paraId="3B37619C" w14:textId="77777777" w:rsidR="00FB394C" w:rsidRPr="00DC0D06" w:rsidRDefault="00FB394C" w:rsidP="00572E05">
            <w:pPr>
              <w:pStyle w:val="Affiliation"/>
            </w:pPr>
            <w:r w:rsidRPr="00DC0D06">
              <w:t>New Tunnels, Wien, Austria</w:t>
            </w:r>
          </w:p>
          <w:p w14:paraId="56A8678D" w14:textId="77777777" w:rsidR="00FB394C" w:rsidRPr="00DC0D06" w:rsidRDefault="00FB394C" w:rsidP="00371938">
            <w:pPr>
              <w:pStyle w:val="Author"/>
              <w:rPr>
                <w:i/>
              </w:rPr>
            </w:pPr>
          </w:p>
          <w:p w14:paraId="159969D0" w14:textId="77777777" w:rsidR="00FB394C" w:rsidRPr="00DC0D06" w:rsidRDefault="00FB394C" w:rsidP="00371938">
            <w:pPr>
              <w:rPr>
                <w:i/>
              </w:rPr>
            </w:pPr>
          </w:p>
        </w:tc>
      </w:tr>
      <w:tr w:rsidR="00DC0D06" w:rsidRPr="00DC0D06" w14:paraId="1E00640E" w14:textId="77777777" w:rsidTr="003719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43" w:type="dxa"/>
          </w:tcPr>
          <w:p w14:paraId="0B502DF9" w14:textId="77777777" w:rsidR="00FB394C" w:rsidRPr="00DC0D06" w:rsidRDefault="005629E4" w:rsidP="00E50499">
            <w:pPr>
              <w:pStyle w:val="Abstract"/>
              <w:rPr>
                <w:i/>
              </w:rPr>
            </w:pPr>
            <w:r w:rsidRPr="00DC0D06">
              <w:t>ABSTRAKT: Aby byla zajištěna jednotnost stylu v celém sborníku, připravte prosím Váš příspěvek přesně podle níže uvedených pokynů. Pro usnadnění práce jsou k dispozici šablony v češtině a angličtině ve formátu *.doc, *.</w:t>
            </w:r>
            <w:proofErr w:type="spellStart"/>
            <w:r w:rsidRPr="00DC0D06">
              <w:t>dot</w:t>
            </w:r>
            <w:proofErr w:type="spellEnd"/>
            <w:r w:rsidRPr="00DC0D06">
              <w:t>, *.</w:t>
            </w:r>
            <w:proofErr w:type="spellStart"/>
            <w:r w:rsidRPr="00DC0D06">
              <w:t>docx</w:t>
            </w:r>
            <w:proofErr w:type="spellEnd"/>
            <w:r w:rsidRPr="00DC0D06">
              <w:t>, *.</w:t>
            </w:r>
            <w:proofErr w:type="spellStart"/>
            <w:r w:rsidRPr="00DC0D06">
              <w:t>dotx</w:t>
            </w:r>
            <w:proofErr w:type="spellEnd"/>
            <w:r w:rsidRPr="00DC0D06">
              <w:t>. Upozorňujeme, že v tištěném sborníku bude z vašeho článku otištěno pouze „Pole pro Název příspěvku, autor a afilace“ a „Pole pro abstrakt“. Využijte proto „Pole pro abstrakt” tak, aby čtenář byl o Vašem článku plně informován a mohl si podrobné informace najít na CD-ROM přiloženém k tomuto tištěném sborníku. Doporučený počet slov pro „Pole pro abstrakt”, ať nepřesáhne 300 slov.</w:t>
            </w:r>
          </w:p>
        </w:tc>
      </w:tr>
    </w:tbl>
    <w:p w14:paraId="100B2237" w14:textId="77777777" w:rsidR="00FB394C" w:rsidRPr="00DC0D06" w:rsidRDefault="00FB394C" w:rsidP="00546BDF">
      <w:pPr>
        <w:pStyle w:val="Nadpis1"/>
        <w:numPr>
          <w:ilvl w:val="0"/>
          <w:numId w:val="8"/>
        </w:numPr>
      </w:pPr>
      <w:r w:rsidRPr="00DC0D06">
        <w:t xml:space="preserve">Název kapitoly </w:t>
      </w:r>
      <w:r w:rsidR="005629E4" w:rsidRPr="00DC0D06">
        <w:t>(Nadpisy první úrovně jsou psány tučně velkými písmeny velikost 12 a styl 1. NADPIS, HEADING 1.)</w:t>
      </w:r>
    </w:p>
    <w:p w14:paraId="162C4324" w14:textId="77777777" w:rsidR="005629E4" w:rsidRPr="00DC0D06" w:rsidRDefault="005629E4" w:rsidP="00F242CE">
      <w:r w:rsidRPr="00DC0D06">
        <w:t>Nadpisy jsou zarovnány k levému okraji. Ve stylu 1. NADPIS, HEADING 1 jsou nastaveny dva prázdné řádky (24 b.) nad a jeden řádek pod textem (12 b.). Nadpisy ani první řádky textu následujícího za nadpisem nejsou odsazené.</w:t>
      </w:r>
    </w:p>
    <w:p w14:paraId="3B188788" w14:textId="77777777" w:rsidR="00FB394C" w:rsidRPr="00DC0D06" w:rsidRDefault="00FB394C" w:rsidP="00E260DC">
      <w:pPr>
        <w:pStyle w:val="Nadpis2"/>
      </w:pPr>
      <w:r w:rsidRPr="00DC0D06">
        <w:t>Název podkapitoly (</w:t>
      </w:r>
      <w:r w:rsidR="00F242CE" w:rsidRPr="00DC0D06">
        <w:t>písmo tučné, nadpisy druhé úrovně se dále číslují vzhledem k příslušnosti k nadpisům první úrovně, styl 1.1 nadpis 2, heading 2, zarovnání doleva</w:t>
      </w:r>
      <w:r w:rsidRPr="00DC0D06">
        <w:t>)</w:t>
      </w:r>
    </w:p>
    <w:p w14:paraId="371442E0" w14:textId="77777777" w:rsidR="00FB394C" w:rsidRPr="00DC0D06" w:rsidRDefault="00FB394C" w:rsidP="005629E4">
      <w:r w:rsidRPr="00DC0D06">
        <w:t xml:space="preserve">Formát textu podkapitoly </w:t>
      </w:r>
      <w:r w:rsidR="00F242CE" w:rsidRPr="00DC0D06">
        <w:rPr>
          <w:caps/>
        </w:rPr>
        <w:t xml:space="preserve">1.1 nadpis 2, heading 2 </w:t>
      </w:r>
      <w:r w:rsidRPr="00DC0D06">
        <w:t>je uspořádán do jednoho sloupce, o šířce 18,7</w:t>
      </w:r>
      <w:r w:rsidRPr="00DC0D06">
        <w:softHyphen/>
        <w:t xml:space="preserve">cm (7,36"). Všechen text by měl být psán písmem </w:t>
      </w:r>
      <w:proofErr w:type="spellStart"/>
      <w:r w:rsidRPr="00DC0D06">
        <w:t>Cambria</w:t>
      </w:r>
      <w:proofErr w:type="spellEnd"/>
      <w:r w:rsidRPr="00DC0D06">
        <w:t xml:space="preserve"> 12 bodů, mezery mezi řádky 13 bodů. Mezery všech řádků jsou přesné. Nikdy nepřidávejte žádnou mezeru mezi řádky a odstavce. (styl </w:t>
      </w:r>
      <w:r w:rsidR="00EC1A07" w:rsidRPr="00DC0D06">
        <w:t>Normální</w:t>
      </w:r>
      <w:r w:rsidRPr="00DC0D06">
        <w:t>, zarovnání Do bloku)</w:t>
      </w:r>
    </w:p>
    <w:p w14:paraId="1F565661" w14:textId="77777777" w:rsidR="00FB394C" w:rsidRPr="00DC0D06" w:rsidRDefault="00FB394C" w:rsidP="00E260DC">
      <w:pPr>
        <w:pStyle w:val="Nadpis3"/>
      </w:pPr>
      <w:r w:rsidRPr="00DC0D06">
        <w:t xml:space="preserve">Název podkapitoly (písmo obyčejné, nadpisy druhé úrovně se dále číslují vzhledem k příslušnosti k nadpisům první úrovně, styl, zarovnání doleva. Nižší úrovně nadpisů v příspěvku nepoužívejte.). </w:t>
      </w:r>
    </w:p>
    <w:p w14:paraId="4E3C9A42" w14:textId="77777777" w:rsidR="00F242CE" w:rsidRPr="00DC0D06" w:rsidRDefault="00F242CE" w:rsidP="005629E4">
      <w:r w:rsidRPr="00DC0D06">
        <w:t xml:space="preserve">Formát textu podkapitoly </w:t>
      </w:r>
      <w:r w:rsidR="000A7D06" w:rsidRPr="00DC0D06">
        <w:t xml:space="preserve">1.1.1 Nadpis 3, </w:t>
      </w:r>
      <w:proofErr w:type="spellStart"/>
      <w:r w:rsidR="000A7D06" w:rsidRPr="00DC0D06">
        <w:t>heading</w:t>
      </w:r>
      <w:proofErr w:type="spellEnd"/>
      <w:r w:rsidR="000A7D06" w:rsidRPr="00DC0D06">
        <w:t xml:space="preserve"> 2 </w:t>
      </w:r>
      <w:r w:rsidRPr="00DC0D06">
        <w:t>je uspořádán do jednoho sloupce, o šířce 18,7</w:t>
      </w:r>
      <w:r w:rsidRPr="00DC0D06">
        <w:softHyphen/>
        <w:t xml:space="preserve">cm (7,36"). Všechen text je psán písmem </w:t>
      </w:r>
      <w:proofErr w:type="spellStart"/>
      <w:r w:rsidRPr="00DC0D06">
        <w:t>Cambria</w:t>
      </w:r>
      <w:proofErr w:type="spellEnd"/>
      <w:r w:rsidRPr="00DC0D06">
        <w:t xml:space="preserve"> 12 bodů, mezery mezi řádky 13 bodů. Mezery všech řádků jsou přesné. Nikdy nepřidávejte žádnou mezeru mezi řádky a odstavce. (styl </w:t>
      </w:r>
      <w:r w:rsidR="00EC1A07" w:rsidRPr="00DC0D06">
        <w:t>Normální</w:t>
      </w:r>
      <w:r w:rsidRPr="00DC0D06">
        <w:t>, zarovnání Do bloku).</w:t>
      </w:r>
    </w:p>
    <w:p w14:paraId="05F6B9B6" w14:textId="77777777" w:rsidR="00FB394C" w:rsidRPr="00DC0D06" w:rsidRDefault="00FB394C" w:rsidP="00546BDF">
      <w:pPr>
        <w:pStyle w:val="Nadpis1"/>
        <w:numPr>
          <w:ilvl w:val="0"/>
          <w:numId w:val="9"/>
        </w:numPr>
      </w:pPr>
      <w:r w:rsidRPr="00DC0D06">
        <w:t>DALŠÍ POKYNY K PSANÍ PŘÍSPĚVKU</w:t>
      </w:r>
    </w:p>
    <w:p w14:paraId="653F2586" w14:textId="77777777" w:rsidR="00FB394C" w:rsidRPr="00DC0D06" w:rsidRDefault="00FB394C" w:rsidP="00E260DC">
      <w:pPr>
        <w:pStyle w:val="Nadpis2"/>
        <w:numPr>
          <w:ilvl w:val="1"/>
          <w:numId w:val="10"/>
        </w:numPr>
      </w:pPr>
      <w:r w:rsidRPr="00DC0D06">
        <w:t>Zahájení práce</w:t>
      </w:r>
    </w:p>
    <w:p w14:paraId="428F7E8A" w14:textId="77777777" w:rsidR="000A7D06" w:rsidRPr="00DC0D06" w:rsidRDefault="000A7D06" w:rsidP="000A7D06">
      <w:r w:rsidRPr="00DC0D06">
        <w:t xml:space="preserve">Soubor pojmenujte tak, že první bude příjmení prvního autora, další slovo v názvu příspěvku bude první slovo názvu příspěvku (např. pro tento příspěvek: „AutorNázev.doc(x)“). Nyní můžete psát svůj příspěvek nebo kopírovat starou verzi svého příspěvku do tohoto nového formátovaného souboru. </w:t>
      </w:r>
    </w:p>
    <w:p w14:paraId="15F64D73" w14:textId="77777777" w:rsidR="00FB394C" w:rsidRPr="00DC0D06" w:rsidRDefault="000A7D06" w:rsidP="000A7D06">
      <w:r w:rsidRPr="00DC0D06">
        <w:t xml:space="preserve">Příspěvek se odevzdává v jednom z formátů programu Microsoft Word (doc, </w:t>
      </w:r>
      <w:proofErr w:type="spellStart"/>
      <w:r w:rsidRPr="00DC0D06">
        <w:t>docx</w:t>
      </w:r>
      <w:proofErr w:type="spellEnd"/>
      <w:r w:rsidRPr="00DC0D06">
        <w:t xml:space="preserve">) a ve formátu </w:t>
      </w:r>
      <w:proofErr w:type="spellStart"/>
      <w:r w:rsidRPr="00DC0D06">
        <w:t>pdf</w:t>
      </w:r>
      <w:proofErr w:type="spellEnd"/>
      <w:r w:rsidRPr="00DC0D06">
        <w:t xml:space="preserve"> (pro vytvoření </w:t>
      </w:r>
      <w:proofErr w:type="spellStart"/>
      <w:r w:rsidRPr="00DC0D06">
        <w:t>pdf</w:t>
      </w:r>
      <w:proofErr w:type="spellEnd"/>
      <w:r w:rsidRPr="00DC0D06">
        <w:t xml:space="preserve"> souboru nepoužívejte zabudovaný převod v programu Microsoft Word).</w:t>
      </w:r>
    </w:p>
    <w:p w14:paraId="2505FC09" w14:textId="77777777" w:rsidR="00FB394C" w:rsidRPr="00DC0D06" w:rsidRDefault="00FB394C" w:rsidP="00E260DC">
      <w:pPr>
        <w:pStyle w:val="Nadpis2"/>
        <w:numPr>
          <w:ilvl w:val="1"/>
          <w:numId w:val="12"/>
        </w:numPr>
      </w:pPr>
      <w:r w:rsidRPr="00DC0D06">
        <w:t>Obrázky a grafy</w:t>
      </w:r>
    </w:p>
    <w:p w14:paraId="71A2B524" w14:textId="77777777" w:rsidR="00FB394C" w:rsidRPr="00DC0D06" w:rsidRDefault="000A7D06" w:rsidP="005629E4">
      <w:r w:rsidRPr="00DC0D06">
        <w:t xml:space="preserve">Název obrázku je ve formě „Obrázek 1: Název prvého obrázku“ a je umístěn pod obrázkem, stylem </w:t>
      </w:r>
      <w:proofErr w:type="spellStart"/>
      <w:r w:rsidRPr="00DC0D06">
        <w:t>Figure</w:t>
      </w:r>
      <w:proofErr w:type="spellEnd"/>
      <w:r w:rsidRPr="00DC0D06">
        <w:t xml:space="preserve"> </w:t>
      </w:r>
      <w:proofErr w:type="spellStart"/>
      <w:r w:rsidRPr="00DC0D06">
        <w:t>caption</w:t>
      </w:r>
      <w:proofErr w:type="spellEnd"/>
      <w:r w:rsidRPr="00DC0D06">
        <w:t xml:space="preserve">. – mezera mezi obrázkem a textem je součástí stylu </w:t>
      </w:r>
      <w:proofErr w:type="spellStart"/>
      <w:r w:rsidRPr="00DC0D06">
        <w:t>Figure</w:t>
      </w:r>
      <w:proofErr w:type="spellEnd"/>
      <w:r w:rsidRPr="00DC0D06">
        <w:t xml:space="preserve">. Řádek, ve kterém je obrázek, je po načtení stylu </w:t>
      </w:r>
      <w:proofErr w:type="spellStart"/>
      <w:r w:rsidRPr="00DC0D06">
        <w:t>Figure</w:t>
      </w:r>
      <w:proofErr w:type="spellEnd"/>
      <w:r w:rsidRPr="00DC0D06">
        <w:t xml:space="preserve"> umístěn na střed stránky. Obrázek nesmí být obtékán textem.</w:t>
      </w:r>
    </w:p>
    <w:p w14:paraId="0A0C180C" w14:textId="6DD6BA98" w:rsidR="00FB394C" w:rsidRPr="009B4AF0" w:rsidRDefault="009B4AF0" w:rsidP="00371938">
      <w:pPr>
        <w:pStyle w:val="Figure"/>
        <w:rPr>
          <w:lang w:val="cs-CZ"/>
        </w:rPr>
      </w:pPr>
      <w:r>
        <w:rPr>
          <w:noProof/>
          <w:lang w:val="cs-CZ"/>
        </w:rPr>
        <w:lastRenderedPageBreak/>
        <w:drawing>
          <wp:inline distT="0" distB="0" distL="0" distR="0" wp14:anchorId="61C14723" wp14:editId="088E273F">
            <wp:extent cx="2843736" cy="22671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50" cy="22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427A" w14:textId="77777777" w:rsidR="00FB394C" w:rsidRPr="00DC0D06" w:rsidRDefault="000A7D06" w:rsidP="000A7D06">
      <w:pPr>
        <w:pStyle w:val="Figurecaption"/>
        <w:tabs>
          <w:tab w:val="left" w:pos="8931"/>
        </w:tabs>
        <w:ind w:left="1701" w:right="1530"/>
      </w:pPr>
      <w:r w:rsidRPr="00DC0D06">
        <w:t>Obrázek 1: Popisek umístěte pod obrázek. Vkládejte jen originální fotografie (v případě formátu *.</w:t>
      </w:r>
      <w:proofErr w:type="spellStart"/>
      <w:r w:rsidRPr="00DC0D06">
        <w:t>jpg</w:t>
      </w:r>
      <w:proofErr w:type="spellEnd"/>
      <w:r w:rsidRPr="00DC0D06">
        <w:t xml:space="preserve"> s rozlišením 300 dpi). Vždy používejte styl „</w:t>
      </w:r>
      <w:proofErr w:type="spellStart"/>
      <w:r w:rsidRPr="00DC0D06">
        <w:t>Figure</w:t>
      </w:r>
      <w:proofErr w:type="spellEnd"/>
      <w:r w:rsidRPr="00DC0D06">
        <w:t xml:space="preserve"> </w:t>
      </w:r>
      <w:proofErr w:type="spellStart"/>
      <w:r w:rsidRPr="00DC0D06">
        <w:t>caption</w:t>
      </w:r>
      <w:proofErr w:type="spellEnd"/>
      <w:r w:rsidRPr="00DC0D06">
        <w:t>“ (velikost 10 s řádkováním 11 bodů). Pište následujícím způsobem: ‘</w:t>
      </w:r>
      <w:proofErr w:type="spellStart"/>
      <w:r w:rsidRPr="00DC0D06">
        <w:t>Figure</w:t>
      </w:r>
      <w:proofErr w:type="spellEnd"/>
      <w:r w:rsidRPr="00DC0D06">
        <w:t xml:space="preserve"> 1 (Obrázek 1). Popisek.’ Vynechejte jeden prázdný řádek mezi popiskem obrázku a následujícím textem příspěvku.</w:t>
      </w:r>
    </w:p>
    <w:p w14:paraId="511A0C0D" w14:textId="77777777" w:rsidR="00FB394C" w:rsidRPr="00DC0D06" w:rsidRDefault="00FB394C" w:rsidP="00E260DC">
      <w:pPr>
        <w:pStyle w:val="Nadpis2"/>
        <w:numPr>
          <w:ilvl w:val="1"/>
          <w:numId w:val="13"/>
        </w:numPr>
      </w:pPr>
      <w:r w:rsidRPr="00DC0D06">
        <w:t xml:space="preserve">Tabulky </w:t>
      </w:r>
    </w:p>
    <w:p w14:paraId="6F4D1E5E" w14:textId="77777777" w:rsidR="00BD3928" w:rsidRPr="00DC0D06" w:rsidRDefault="00BD3928" w:rsidP="00BD3928">
      <w:r w:rsidRPr="00DC0D06">
        <w:t xml:space="preserve">Tabulka je odsazena od levého i pravého okraje textového pole minimálně 0,5 cm a je zarovnána na střed. V textu musí být na tabulku odkazováno. Název je ve formě „Tabulka 1: Příklad tabulky“, (styl „Table </w:t>
      </w:r>
      <w:proofErr w:type="spellStart"/>
      <w:r w:rsidRPr="00DC0D06">
        <w:t>caption</w:t>
      </w:r>
      <w:proofErr w:type="spellEnd"/>
      <w:r w:rsidRPr="00DC0D06">
        <w:t>“) a je umístěn nad tabulkou, zarovnán je vlevo a má před odstavcem mezeru 9 b a za odstavcem 3 b. U textu následujícího po tabulce (ať se již jedná o pokračování novým odstavcem nebo nadpisem) je nastavena mezeru před odstavcem na 12 b, která je součástí stylu Table. Text jednotlivých buněk v tabulce je psán písmem Calibri 10 b. Text v buňkách může být zvýrazněn tučně nebo kurzívou (např. názvy řádků nebo sloupců) a zarovnán podle potřeby. Umístěte tabulky blízko první zmínky o nich v textu a číslujte je, jak jdou po sobě. Vyhýbejte se zkratkám v hlavičkách sloupců. Jednotky vyznačujte hned v následujícím řádku pod hlavičkou. Rovnejte všechny hlavičky ve sloupcích na střed a začínejte tyto hlavičky velkým počátečním písmenem. Vyplatí se zapnout ze záložky „Domů“ funkci „Zobrazit vše“</w:t>
      </w:r>
      <w:r w:rsidR="00381B0A" w:rsidRPr="00DC0D06">
        <w:rPr>
          <w:noProof/>
          <w:lang w:eastAsia="cs-CZ"/>
        </w:rPr>
        <w:drawing>
          <wp:inline distT="0" distB="0" distL="0" distR="0" wp14:anchorId="039E1E7C" wp14:editId="64041C50">
            <wp:extent cx="139700" cy="133350"/>
            <wp:effectExtent l="0" t="0" r="0" b="0"/>
            <wp:docPr id="2" name="obrázek 29" descr="Zobrazit v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Zobrazit vš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D06">
        <w:t xml:space="preserve">. Příklad viz Tabulka 1. </w:t>
      </w:r>
    </w:p>
    <w:p w14:paraId="7C92FF92" w14:textId="7090D152" w:rsidR="00BD3928" w:rsidRDefault="00BD3928" w:rsidP="00BD3928">
      <w:pPr>
        <w:pStyle w:val="Tablecaption"/>
      </w:pPr>
      <w:r w:rsidRPr="00DC0D06">
        <w:t>Tabulka 1: Příklad tabulky</w:t>
      </w:r>
    </w:p>
    <w:p w14:paraId="7EBB3531" w14:textId="7EFE7AF2" w:rsidR="009A0CE6" w:rsidRPr="009A0CE6" w:rsidRDefault="009A0CE6" w:rsidP="009A0CE6">
      <w:pPr>
        <w:pStyle w:val="Table"/>
      </w:pPr>
      <w:r>
        <w:object w:dxaOrig="4815" w:dyaOrig="3480" w14:anchorId="622CF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0.75pt;height:174pt" o:ole="">
            <v:imagedata r:id="rId8" o:title=""/>
          </v:shape>
          <o:OLEObject Type="Embed" ProgID="Excel.Sheet.12" ShapeID="_x0000_i1028" DrawAspect="Content" ObjectID="_1730622221" r:id="rId9"/>
        </w:object>
      </w:r>
    </w:p>
    <w:p w14:paraId="388AAAA7" w14:textId="77777777" w:rsidR="00FB394C" w:rsidRPr="00DC0D06" w:rsidRDefault="00FB394C" w:rsidP="00E260DC">
      <w:pPr>
        <w:pStyle w:val="Nadpis2"/>
        <w:numPr>
          <w:ilvl w:val="1"/>
          <w:numId w:val="14"/>
        </w:numPr>
      </w:pPr>
      <w:r w:rsidRPr="00DC0D06">
        <w:t>Rovnice</w:t>
      </w:r>
    </w:p>
    <w:p w14:paraId="3AC1A5BB" w14:textId="77777777" w:rsidR="00BD3928" w:rsidRPr="00DC0D06" w:rsidRDefault="00BD3928" w:rsidP="00BD3928">
      <w:r w:rsidRPr="00DC0D06">
        <w:rPr>
          <w:b/>
        </w:rPr>
        <w:t>Použijte editor rovnic vybraného programu textového procesoru (např. ve Wordu záložka „</w:t>
      </w:r>
      <w:proofErr w:type="gramStart"/>
      <w:r w:rsidRPr="00DC0D06">
        <w:rPr>
          <w:b/>
        </w:rPr>
        <w:t>Vložení &gt;</w:t>
      </w:r>
      <w:proofErr w:type="gramEnd"/>
      <w:r w:rsidRPr="00DC0D06">
        <w:t xml:space="preserve"> Objekt &gt; Editor rovnic 3.0“). Rovnice se od okraje textového pole neodsazují (styl pro rovnice je </w:t>
      </w:r>
      <w:proofErr w:type="spellStart"/>
      <w:r w:rsidRPr="00DC0D06">
        <w:t>Formula</w:t>
      </w:r>
      <w:proofErr w:type="spellEnd"/>
      <w:r w:rsidR="00B458C4" w:rsidRPr="00DC0D06">
        <w:t>,</w:t>
      </w:r>
      <w:r w:rsidR="00DC0D06" w:rsidRPr="00DC0D06">
        <w:t xml:space="preserve"> </w:t>
      </w:r>
      <w:r w:rsidR="00B458C4" w:rsidRPr="00DC0D06">
        <w:t>Rovnice</w:t>
      </w:r>
      <w:r w:rsidRPr="00DC0D06">
        <w:t>). Mezery před a za rovnicí mají 6 b., vpravo od vzorce u pravého okraje je jeho číslo v závorce. Odstavec, ve kterém je rovnice, je zarovnán na střed pro rovnici.</w:t>
      </w:r>
    </w:p>
    <w:p w14:paraId="31FFC157" w14:textId="77777777" w:rsidR="00BD3928" w:rsidRPr="00DC0D06" w:rsidRDefault="00BD3928" w:rsidP="00BD3928">
      <w:r w:rsidRPr="00DC0D06">
        <w:t xml:space="preserve">Rovnice číslujte, jak jdou po sobě, a umístěte číslo tabulátorem na konec řádky, do závorek. Odvolávejte se na rovnice těmito čísly. Pro znak násobení (×) použijte zkratku </w:t>
      </w:r>
      <w:r w:rsidRPr="00DC0D06">
        <w:rPr>
          <w:b/>
        </w:rPr>
        <w:t>alt+0215.</w:t>
      </w:r>
      <w:r w:rsidRPr="00DC0D06">
        <w:t xml:space="preserve"> Příklad viz. Rovnice (1) dole:</w:t>
      </w:r>
    </w:p>
    <w:p w14:paraId="3BA8E83E" w14:textId="77777777" w:rsidR="00BD3928" w:rsidRPr="00DC0D06" w:rsidRDefault="00BD3928" w:rsidP="00BD3928">
      <w:r w:rsidRPr="00DC0D06">
        <w:t xml:space="preserve">Z výše uvedeného vidíme, že </w:t>
      </w:r>
      <w:r w:rsidRPr="00DC0D06">
        <w:rPr>
          <w:i/>
        </w:rPr>
        <w:t xml:space="preserve">sin </w:t>
      </w:r>
      <w:r w:rsidRPr="00DC0D06">
        <w:rPr>
          <w:i/>
        </w:rPr>
        <w:sym w:font="Symbol" w:char="F071"/>
      </w:r>
      <w:r w:rsidRPr="00DC0D06">
        <w:rPr>
          <w:i/>
        </w:rPr>
        <w:t xml:space="preserve"> = (x + </w:t>
      </w:r>
      <w:proofErr w:type="gramStart"/>
      <w:r w:rsidRPr="00DC0D06">
        <w:rPr>
          <w:i/>
        </w:rPr>
        <w:t>y)z</w:t>
      </w:r>
      <w:proofErr w:type="gramEnd"/>
      <w:r w:rsidRPr="00DC0D06">
        <w:t xml:space="preserve"> nebo:</w:t>
      </w:r>
    </w:p>
    <w:p w14:paraId="59E270DB" w14:textId="6AAEB6D9" w:rsidR="00BD3928" w:rsidRPr="00DC0D06" w:rsidRDefault="00381B0A" w:rsidP="009A0CE6">
      <w:pPr>
        <w:pStyle w:val="Formula"/>
        <w:tabs>
          <w:tab w:val="clear" w:pos="5103"/>
        </w:tabs>
        <w:rPr>
          <w:lang w:val="cs-CZ"/>
        </w:rPr>
      </w:pPr>
      <w:r w:rsidRPr="00DC0D06">
        <w:rPr>
          <w:position w:val="-30"/>
          <w:sz w:val="20"/>
          <w:lang w:val="cs-CZ"/>
        </w:rPr>
        <w:object w:dxaOrig="1420" w:dyaOrig="680" w14:anchorId="1A997EA8">
          <v:shape id="_x0000_i1025" type="#_x0000_t75" style="width:71.25pt;height:34.5pt" o:ole="" fillcolor="window">
            <v:imagedata r:id="rId10" o:title=""/>
          </v:shape>
          <o:OLEObject Type="Embed" ProgID="Equation.3" ShapeID="_x0000_i1025" DrawAspect="Content" ObjectID="_1730622222" r:id="rId11"/>
        </w:object>
      </w:r>
      <w:r w:rsidR="009A0CE6">
        <w:rPr>
          <w:lang w:val="cs-CZ"/>
        </w:rPr>
        <w:tab/>
      </w:r>
      <w:r w:rsidR="009A0CE6">
        <w:rPr>
          <w:lang w:val="cs-CZ"/>
        </w:rPr>
        <w:tab/>
      </w:r>
      <w:r w:rsidR="00BD3928" w:rsidRPr="00DC0D06">
        <w:rPr>
          <w:lang w:val="cs-CZ"/>
        </w:rPr>
        <w:t>(1)</w:t>
      </w:r>
    </w:p>
    <w:p w14:paraId="5F1075B2" w14:textId="77777777" w:rsidR="00BD3928" w:rsidRPr="00DC0D06" w:rsidRDefault="00BD3928" w:rsidP="00BD3928">
      <w:r w:rsidRPr="00DC0D06">
        <w:t xml:space="preserve">kde </w:t>
      </w:r>
      <w:r w:rsidRPr="00DC0D06">
        <w:rPr>
          <w:i/>
        </w:rPr>
        <w:t>k</w:t>
      </w:r>
      <w:r w:rsidRPr="00DC0D06">
        <w:rPr>
          <w:vertAlign w:val="subscript"/>
        </w:rPr>
        <w:t>0</w:t>
      </w:r>
      <w:r w:rsidRPr="00DC0D06">
        <w:t xml:space="preserve"> = modul reakce prostředí, </w:t>
      </w:r>
      <w:r w:rsidRPr="00DC0D06">
        <w:rPr>
          <w:i/>
        </w:rPr>
        <w:t>r</w:t>
      </w:r>
      <w:r w:rsidRPr="00DC0D06">
        <w:rPr>
          <w:i/>
          <w:vertAlign w:val="subscript"/>
        </w:rPr>
        <w:t>o</w:t>
      </w:r>
      <w:r w:rsidRPr="00DC0D06">
        <w:t xml:space="preserve"> = poloměr výrubu, Е = modul pružnosti; </w:t>
      </w:r>
      <w:r w:rsidR="00381B0A" w:rsidRPr="00DC0D06">
        <w:rPr>
          <w:rFonts w:ascii="Symbol" w:hAnsi="Symbol"/>
        </w:rPr>
        <w:t></w:t>
      </w:r>
      <w:r w:rsidRPr="00DC0D06">
        <w:rPr>
          <w:i/>
          <w:vertAlign w:val="subscript"/>
        </w:rPr>
        <w:t>o</w:t>
      </w:r>
      <w:r w:rsidRPr="00DC0D06">
        <w:t xml:space="preserve"> = </w:t>
      </w:r>
      <w:proofErr w:type="spellStart"/>
      <w:r w:rsidRPr="00DC0D06">
        <w:t>Poissonovo</w:t>
      </w:r>
      <w:proofErr w:type="spellEnd"/>
      <w:r w:rsidRPr="00DC0D06">
        <w:t xml:space="preserve"> číslo</w:t>
      </w:r>
    </w:p>
    <w:p w14:paraId="15801C56" w14:textId="77777777" w:rsidR="00B458C4" w:rsidRPr="00DC0D06" w:rsidRDefault="00BD3928" w:rsidP="00B458C4">
      <w:r w:rsidRPr="00DC0D06">
        <w:t xml:space="preserve">Pro jednoduché rovnice v textu užívejte vždy horní index a dolní index. Nepoužívejte editor rovnic uvnitř textu na jednom řádku. Mezi číslovky a jednotky doporučujeme vložit netisknutelný řídicí znak standardu ASCII, oddělovač jednotek klávesovou zkratkou </w:t>
      </w:r>
      <w:r w:rsidRPr="00DC0D06">
        <w:rPr>
          <w:b/>
        </w:rPr>
        <w:t>Alt+031</w:t>
      </w:r>
      <w:r w:rsidRPr="00DC0D06">
        <w:t>.</w:t>
      </w:r>
      <w:r w:rsidR="00B458C4" w:rsidRPr="00DC0D06">
        <w:t xml:space="preserve"> </w:t>
      </w:r>
    </w:p>
    <w:p w14:paraId="6ECBCD94" w14:textId="77777777" w:rsidR="00FB394C" w:rsidRPr="00DC0D06" w:rsidRDefault="00004669" w:rsidP="00546BDF">
      <w:pPr>
        <w:pStyle w:val="Nadpis1"/>
        <w:numPr>
          <w:ilvl w:val="0"/>
          <w:numId w:val="4"/>
        </w:numPr>
      </w:pPr>
      <w:r w:rsidRPr="00DC0D06">
        <w:t>Odkazy na i</w:t>
      </w:r>
      <w:r w:rsidR="00FB394C" w:rsidRPr="00DC0D06">
        <w:t>nformační zdroje</w:t>
      </w:r>
      <w:r w:rsidRPr="00DC0D06">
        <w:t>, symboly a jednotky</w:t>
      </w:r>
    </w:p>
    <w:p w14:paraId="1B9AABC4" w14:textId="77777777" w:rsidR="00FB394C" w:rsidRPr="00DC0D06" w:rsidRDefault="00FB394C" w:rsidP="005629E4">
      <w:r w:rsidRPr="00DC0D06">
        <w:t>Na použité informační zdroje je odkazováno v harvardském systému. Pokud je jméno v textu zmíněno a odkazujeme se na celou práci: Novák (2007) mluví o výstavbě metra či odkazujeme-li se na část práce: Novák (2007, s. 25) předpokládá, že</w:t>
      </w:r>
      <w:r w:rsidR="00067C35" w:rsidRPr="00DC0D06">
        <w:t xml:space="preserve"> . . .  </w:t>
      </w:r>
      <w:r w:rsidRPr="00DC0D06">
        <w:t>Pokud není autorovo jméno v textu přímo uvedeno, pak se používají následující typy odkazů: jeden autor (Novák, 2007), dva autoři (Novák a Nováček 2001), více autorů (Hromádko et al. 2010), autorem je organizace (</w:t>
      </w:r>
      <w:proofErr w:type="spellStart"/>
      <w:r w:rsidRPr="00DC0D06">
        <w:t>CzTA</w:t>
      </w:r>
      <w:proofErr w:type="spellEnd"/>
      <w:r w:rsidRPr="00DC0D06">
        <w:t xml:space="preserve"> 2015). </w:t>
      </w:r>
    </w:p>
    <w:p w14:paraId="17BC4191" w14:textId="77777777" w:rsidR="00067C35" w:rsidRPr="00DC0D06" w:rsidRDefault="00067C35" w:rsidP="00067C35">
      <w:r w:rsidRPr="00DC0D06">
        <w:t>Velmi důležité je zachovat jednotný styl. Všimněte si mezer, interpunkce a velkých písmen ve všech dále uvedených příkladech.</w:t>
      </w:r>
    </w:p>
    <w:p w14:paraId="2C2C1678" w14:textId="77777777" w:rsidR="00067C35" w:rsidRPr="00DC0D06" w:rsidRDefault="00067C35" w:rsidP="00067C35">
      <w:r w:rsidRPr="00DC0D06">
        <w:t xml:space="preserve">Odvolávky v textu: Obr 1, Obrázky 2-4, 6, </w:t>
      </w:r>
      <w:proofErr w:type="gramStart"/>
      <w:r w:rsidRPr="00DC0D06">
        <w:t>8a</w:t>
      </w:r>
      <w:proofErr w:type="gramEnd"/>
      <w:r w:rsidRPr="00DC0D06">
        <w:t>, b (ne zkratkou).</w:t>
      </w:r>
    </w:p>
    <w:p w14:paraId="3266B550" w14:textId="77777777" w:rsidR="00067C35" w:rsidRPr="00DC0D06" w:rsidRDefault="00067C35" w:rsidP="00067C35">
      <w:r w:rsidRPr="00DC0D06">
        <w:t xml:space="preserve">Odvolávky v závorkách: (Obr. 1), (Obrázky 2-4, 6, </w:t>
      </w:r>
      <w:proofErr w:type="gramStart"/>
      <w:r w:rsidRPr="00DC0D06">
        <w:t>8a</w:t>
      </w:r>
      <w:proofErr w:type="gramEnd"/>
      <w:r w:rsidRPr="00DC0D06">
        <w:t xml:space="preserve">, b). </w:t>
      </w:r>
    </w:p>
    <w:p w14:paraId="29468EFD" w14:textId="77777777" w:rsidR="00067C35" w:rsidRPr="00DC0D06" w:rsidRDefault="00067C35" w:rsidP="00067C35">
      <w:r w:rsidRPr="00DC0D06">
        <w:t xml:space="preserve">USA / UK / </w:t>
      </w:r>
      <w:proofErr w:type="spellStart"/>
      <w:r w:rsidRPr="00DC0D06">
        <w:t>Netherlands</w:t>
      </w:r>
      <w:proofErr w:type="spellEnd"/>
      <w:r w:rsidRPr="00DC0D06">
        <w:t xml:space="preserve"> / </w:t>
      </w:r>
      <w:proofErr w:type="spellStart"/>
      <w:r w:rsidRPr="00DC0D06">
        <w:t>the</w:t>
      </w:r>
      <w:proofErr w:type="spellEnd"/>
      <w:r w:rsidRPr="00DC0D06">
        <w:t xml:space="preserve"> </w:t>
      </w:r>
      <w:proofErr w:type="spellStart"/>
      <w:r w:rsidRPr="00DC0D06">
        <w:t>Netherlands</w:t>
      </w:r>
      <w:proofErr w:type="spellEnd"/>
      <w:r w:rsidRPr="00DC0D06">
        <w:t xml:space="preserve"> namísto U.S.A. / U.K. / </w:t>
      </w:r>
      <w:proofErr w:type="spellStart"/>
      <w:r w:rsidRPr="00DC0D06">
        <w:t>The</w:t>
      </w:r>
      <w:proofErr w:type="spellEnd"/>
      <w:r w:rsidRPr="00DC0D06">
        <w:t xml:space="preserve"> </w:t>
      </w:r>
      <w:proofErr w:type="spellStart"/>
      <w:r w:rsidRPr="00DC0D06">
        <w:t>Netherlands</w:t>
      </w:r>
      <w:proofErr w:type="spellEnd"/>
      <w:r w:rsidRPr="00DC0D06">
        <w:t>.</w:t>
      </w:r>
    </w:p>
    <w:p w14:paraId="12E839FC" w14:textId="77777777" w:rsidR="00067C35" w:rsidRPr="00DC0D06" w:rsidRDefault="00067C35" w:rsidP="00067C35">
      <w:proofErr w:type="spellStart"/>
      <w:r w:rsidRPr="00DC0D06">
        <w:t>Author</w:t>
      </w:r>
      <w:proofErr w:type="spellEnd"/>
      <w:r w:rsidRPr="00DC0D06">
        <w:t xml:space="preserve"> &amp; </w:t>
      </w:r>
      <w:proofErr w:type="spellStart"/>
      <w:r w:rsidRPr="00DC0D06">
        <w:t>Author</w:t>
      </w:r>
      <w:proofErr w:type="spellEnd"/>
      <w:r w:rsidRPr="00DC0D06">
        <w:t xml:space="preserve"> (1989) namísto </w:t>
      </w:r>
      <w:proofErr w:type="spellStart"/>
      <w:r w:rsidRPr="00DC0D06">
        <w:t>Author</w:t>
      </w:r>
      <w:proofErr w:type="spellEnd"/>
      <w:r w:rsidRPr="00DC0D06">
        <w:t xml:space="preserve"> and </w:t>
      </w:r>
      <w:proofErr w:type="spellStart"/>
      <w:r w:rsidRPr="00DC0D06">
        <w:t>Author</w:t>
      </w:r>
      <w:proofErr w:type="spellEnd"/>
      <w:r w:rsidRPr="00DC0D06">
        <w:t xml:space="preserve"> (1989).</w:t>
      </w:r>
    </w:p>
    <w:p w14:paraId="72052341" w14:textId="77777777" w:rsidR="00067C35" w:rsidRPr="00DC0D06" w:rsidRDefault="00067C35" w:rsidP="00067C35">
      <w:r w:rsidRPr="00DC0D06">
        <w:t>(</w:t>
      </w:r>
      <w:proofErr w:type="spellStart"/>
      <w:r w:rsidRPr="00DC0D06">
        <w:t>Author</w:t>
      </w:r>
      <w:proofErr w:type="spellEnd"/>
      <w:r w:rsidRPr="00DC0D06">
        <w:t xml:space="preserve"> 1989a, b, </w:t>
      </w:r>
      <w:proofErr w:type="spellStart"/>
      <w:r w:rsidRPr="00DC0D06">
        <w:t>Author</w:t>
      </w:r>
      <w:proofErr w:type="spellEnd"/>
      <w:r w:rsidRPr="00DC0D06">
        <w:t xml:space="preserve"> &amp; </w:t>
      </w:r>
      <w:proofErr w:type="spellStart"/>
      <w:r w:rsidRPr="00DC0D06">
        <w:t>Author</w:t>
      </w:r>
      <w:proofErr w:type="spellEnd"/>
      <w:r w:rsidRPr="00DC0D06">
        <w:t xml:space="preserve"> 1987) namísto (</w:t>
      </w:r>
      <w:proofErr w:type="spellStart"/>
      <w:r w:rsidRPr="00DC0D06">
        <w:t>Author</w:t>
      </w:r>
      <w:proofErr w:type="spellEnd"/>
      <w:r w:rsidRPr="00DC0D06">
        <w:t>, 1989</w:t>
      </w:r>
      <w:proofErr w:type="gramStart"/>
      <w:r w:rsidRPr="00DC0D06">
        <w:t>a,b</w:t>
      </w:r>
      <w:proofErr w:type="gramEnd"/>
      <w:r w:rsidRPr="00DC0D06">
        <w:t xml:space="preserve">; </w:t>
      </w:r>
      <w:proofErr w:type="spellStart"/>
      <w:r w:rsidRPr="00DC0D06">
        <w:t>Author</w:t>
      </w:r>
      <w:proofErr w:type="spellEnd"/>
      <w:r w:rsidRPr="00DC0D06">
        <w:t xml:space="preserve"> and </w:t>
      </w:r>
      <w:proofErr w:type="spellStart"/>
      <w:r w:rsidRPr="00DC0D06">
        <w:t>Author</w:t>
      </w:r>
      <w:proofErr w:type="spellEnd"/>
      <w:r w:rsidRPr="00DC0D06">
        <w:t>, 1987).</w:t>
      </w:r>
    </w:p>
    <w:p w14:paraId="4A2662FB" w14:textId="77777777" w:rsidR="00067C35" w:rsidRPr="00DC0D06" w:rsidRDefault="00067C35" w:rsidP="00067C35">
      <w:r w:rsidRPr="00DC0D06">
        <w:t>(</w:t>
      </w:r>
      <w:proofErr w:type="spellStart"/>
      <w:r w:rsidRPr="00DC0D06">
        <w:t>Author</w:t>
      </w:r>
      <w:proofErr w:type="spellEnd"/>
      <w:r w:rsidRPr="00DC0D06">
        <w:t xml:space="preserve"> et al. 1989) namísto (</w:t>
      </w:r>
      <w:proofErr w:type="spellStart"/>
      <w:r w:rsidRPr="00DC0D06">
        <w:t>Author</w:t>
      </w:r>
      <w:proofErr w:type="spellEnd"/>
      <w:r w:rsidRPr="00DC0D06">
        <w:t xml:space="preserve">, </w:t>
      </w:r>
      <w:proofErr w:type="spellStart"/>
      <w:r w:rsidRPr="00DC0D06">
        <w:t>Author</w:t>
      </w:r>
      <w:proofErr w:type="spellEnd"/>
      <w:r w:rsidRPr="00DC0D06">
        <w:t xml:space="preserve"> &amp; </w:t>
      </w:r>
      <w:proofErr w:type="spellStart"/>
      <w:r w:rsidRPr="00DC0D06">
        <w:t>Author</w:t>
      </w:r>
      <w:proofErr w:type="spellEnd"/>
      <w:r w:rsidRPr="00DC0D06">
        <w:t xml:space="preserve"> 1989).</w:t>
      </w:r>
    </w:p>
    <w:p w14:paraId="3DB02674" w14:textId="77777777" w:rsidR="00067C35" w:rsidRPr="00DC0D06" w:rsidRDefault="00067C35" w:rsidP="00067C35">
      <w:r w:rsidRPr="00DC0D06">
        <w:t>Používejte následující styl: (</w:t>
      </w:r>
      <w:proofErr w:type="spellStart"/>
      <w:r w:rsidRPr="00DC0D06">
        <w:t>Author</w:t>
      </w:r>
      <w:proofErr w:type="spellEnd"/>
      <w:r w:rsidRPr="00DC0D06">
        <w:t xml:space="preserve">, in </w:t>
      </w:r>
      <w:proofErr w:type="spellStart"/>
      <w:r w:rsidRPr="00DC0D06">
        <w:t>press</w:t>
      </w:r>
      <w:proofErr w:type="spellEnd"/>
      <w:r w:rsidRPr="00DC0D06">
        <w:t>); (</w:t>
      </w:r>
      <w:proofErr w:type="spellStart"/>
      <w:r w:rsidRPr="00DC0D06">
        <w:t>Author</w:t>
      </w:r>
      <w:proofErr w:type="spellEnd"/>
      <w:r w:rsidRPr="00DC0D06">
        <w:t xml:space="preserve">, in </w:t>
      </w:r>
      <w:proofErr w:type="spellStart"/>
      <w:r w:rsidRPr="00DC0D06">
        <w:t>prep</w:t>
      </w:r>
      <w:proofErr w:type="spellEnd"/>
      <w:r w:rsidRPr="00DC0D06">
        <w:t>.); (</w:t>
      </w:r>
      <w:proofErr w:type="spellStart"/>
      <w:r w:rsidRPr="00DC0D06">
        <w:t>Author</w:t>
      </w:r>
      <w:proofErr w:type="spellEnd"/>
      <w:r w:rsidRPr="00DC0D06">
        <w:t xml:space="preserve">, </w:t>
      </w:r>
      <w:proofErr w:type="spellStart"/>
      <w:r w:rsidRPr="00DC0D06">
        <w:t>unpubl</w:t>
      </w:r>
      <w:proofErr w:type="spellEnd"/>
      <w:r w:rsidRPr="00DC0D06">
        <w:t>.); (</w:t>
      </w:r>
      <w:proofErr w:type="spellStart"/>
      <w:r w:rsidRPr="00DC0D06">
        <w:t>Author</w:t>
      </w:r>
      <w:proofErr w:type="spellEnd"/>
      <w:r w:rsidRPr="00DC0D06">
        <w:t xml:space="preserve">, </w:t>
      </w:r>
      <w:proofErr w:type="spellStart"/>
      <w:r w:rsidRPr="00DC0D06">
        <w:t>pers</w:t>
      </w:r>
      <w:proofErr w:type="spellEnd"/>
      <w:r w:rsidRPr="00DC0D06">
        <w:t xml:space="preserve">. </w:t>
      </w:r>
      <w:proofErr w:type="spellStart"/>
      <w:r w:rsidRPr="00DC0D06">
        <w:t>comm</w:t>
      </w:r>
      <w:proofErr w:type="spellEnd"/>
      <w:r w:rsidRPr="00DC0D06">
        <w:t>.).</w:t>
      </w:r>
    </w:p>
    <w:p w14:paraId="29BFFFDE" w14:textId="77777777" w:rsidR="00067C35" w:rsidRPr="00DC0D06" w:rsidRDefault="00067C35" w:rsidP="00067C35">
      <w:r w:rsidRPr="00DC0D06">
        <w:t>Vždy používejte oficiální soustavu SI:</w:t>
      </w:r>
    </w:p>
    <w:p w14:paraId="45C7A550" w14:textId="77777777" w:rsidR="00067C35" w:rsidRPr="00DC0D06" w:rsidRDefault="00067C35" w:rsidP="00067C35">
      <w:r w:rsidRPr="00DC0D06">
        <w:t xml:space="preserve">kg / m / </w:t>
      </w:r>
      <w:proofErr w:type="spellStart"/>
      <w:r w:rsidRPr="00DC0D06">
        <w:t>kJ</w:t>
      </w:r>
      <w:proofErr w:type="spellEnd"/>
      <w:r w:rsidRPr="00DC0D06">
        <w:t xml:space="preserve"> / mm namísto kg. (Kg) / m. / </w:t>
      </w:r>
      <w:proofErr w:type="spellStart"/>
      <w:r w:rsidRPr="00DC0D06">
        <w:t>kJ</w:t>
      </w:r>
      <w:proofErr w:type="spellEnd"/>
      <w:r w:rsidRPr="00DC0D06">
        <w:t xml:space="preserve">. (KJ) / mm. </w:t>
      </w:r>
    </w:p>
    <w:p w14:paraId="171DDAB6" w14:textId="77777777" w:rsidR="00067C35" w:rsidRPr="00DC0D06" w:rsidRDefault="00067C35" w:rsidP="00067C35">
      <w:r w:rsidRPr="00DC0D06">
        <w:t>20°16</w:t>
      </w:r>
      <w:r w:rsidRPr="00DC0D06">
        <w:sym w:font="Symbol" w:char="F0A2"/>
      </w:r>
      <w:r w:rsidRPr="00DC0D06">
        <w:t>32</w:t>
      </w:r>
      <w:r w:rsidRPr="00DC0D06">
        <w:sym w:font="Symbol" w:char="F0A2"/>
      </w:r>
      <w:r w:rsidRPr="00DC0D06">
        <w:sym w:font="Symbol" w:char="F0A2"/>
      </w:r>
      <w:r w:rsidRPr="00DC0D06">
        <w:t>SW namísto 20° 16</w:t>
      </w:r>
      <w:r w:rsidRPr="00DC0D06">
        <w:sym w:font="Symbol" w:char="F0A2"/>
      </w:r>
      <w:r w:rsidRPr="00DC0D06">
        <w:t xml:space="preserve"> 32</w:t>
      </w:r>
      <w:r w:rsidRPr="00DC0D06">
        <w:sym w:font="Symbol" w:char="F0A2"/>
      </w:r>
      <w:r w:rsidRPr="00DC0D06">
        <w:sym w:font="Symbol" w:char="F0A2"/>
      </w:r>
      <w:r w:rsidRPr="00DC0D06">
        <w:t xml:space="preserve"> SW.</w:t>
      </w:r>
    </w:p>
    <w:p w14:paraId="6F5C3A20" w14:textId="77777777" w:rsidR="00067C35" w:rsidRPr="00DC0D06" w:rsidRDefault="00067C35" w:rsidP="00067C35">
      <w:r w:rsidRPr="00DC0D06">
        <w:t>0.50 namísto 0,50 (používá se ve francouzských textech); 9000 namísto 9,000 je-li ale větší než 10,000: 10,000 namísto 10000.</w:t>
      </w:r>
    </w:p>
    <w:p w14:paraId="402EDECD" w14:textId="77777777" w:rsidR="00067C35" w:rsidRPr="00DC0D06" w:rsidRDefault="00067C35" w:rsidP="00067C35">
      <w:proofErr w:type="gramStart"/>
      <w:r w:rsidRPr="00DC0D06">
        <w:t>14C</w:t>
      </w:r>
      <w:proofErr w:type="gramEnd"/>
      <w:r w:rsidRPr="00DC0D06">
        <w:t xml:space="preserve"> namísto C14 / C-14 a BP / BC / AD namísto B.P. / B.C. / A.D.</w:t>
      </w:r>
    </w:p>
    <w:p w14:paraId="61263E01" w14:textId="77777777" w:rsidR="00067C35" w:rsidRPr="00DC0D06" w:rsidRDefault="00067C35" w:rsidP="00067C35">
      <w:r w:rsidRPr="00DC0D06">
        <w:t xml:space="preserve">× 20 namísto ×20 / X20 / x 20; 4 + </w:t>
      </w:r>
      <w:proofErr w:type="gramStart"/>
      <w:r w:rsidRPr="00DC0D06">
        <w:t>5 &gt;</w:t>
      </w:r>
      <w:proofErr w:type="gramEnd"/>
      <w:r w:rsidRPr="00DC0D06">
        <w:t xml:space="preserve"> 7 namísto 4+5&gt;7 ale –8 / +8 namísto – 8 / + 8.</w:t>
      </w:r>
    </w:p>
    <w:p w14:paraId="13259CE9" w14:textId="77777777" w:rsidR="00067C35" w:rsidRPr="00DC0D06" w:rsidRDefault="00067C35" w:rsidP="00067C35">
      <w:proofErr w:type="spellStart"/>
      <w:r w:rsidRPr="00DC0D06">
        <w:t>e.g</w:t>
      </w:r>
      <w:proofErr w:type="spellEnd"/>
      <w:r w:rsidRPr="00DC0D06">
        <w:t xml:space="preserve">. / </w:t>
      </w:r>
      <w:proofErr w:type="spellStart"/>
      <w:r w:rsidRPr="00DC0D06">
        <w:t>i.e</w:t>
      </w:r>
      <w:proofErr w:type="spellEnd"/>
      <w:r w:rsidRPr="00DC0D06">
        <w:t xml:space="preserve">. namísto </w:t>
      </w:r>
      <w:proofErr w:type="spellStart"/>
      <w:r w:rsidRPr="00DC0D06">
        <w:t>e.g</w:t>
      </w:r>
      <w:proofErr w:type="spellEnd"/>
      <w:r w:rsidRPr="00DC0D06">
        <w:t xml:space="preserve">., / </w:t>
      </w:r>
      <w:proofErr w:type="spellStart"/>
      <w:r w:rsidRPr="00DC0D06">
        <w:t>i.e</w:t>
      </w:r>
      <w:proofErr w:type="spellEnd"/>
      <w:r w:rsidRPr="00DC0D06">
        <w:t>.</w:t>
      </w:r>
    </w:p>
    <w:p w14:paraId="25014361" w14:textId="77777777" w:rsidR="00067C35" w:rsidRPr="00DC0D06" w:rsidRDefault="00067C35" w:rsidP="00067C35">
      <w:r w:rsidRPr="00DC0D06">
        <w:t xml:space="preserve">Používejte následující odkazovací znaménka: *, **, †, †† atd. v tabulce umístěte poznámku hned pod tabulku. </w:t>
      </w:r>
    </w:p>
    <w:p w14:paraId="3C82A493" w14:textId="77777777" w:rsidR="00004669" w:rsidRPr="00DC0D06" w:rsidRDefault="00004669" w:rsidP="00004669">
      <w:pPr>
        <w:pStyle w:val="Nadpis1"/>
        <w:numPr>
          <w:ilvl w:val="0"/>
          <w:numId w:val="19"/>
        </w:numPr>
      </w:pPr>
      <w:r w:rsidRPr="00DC0D06">
        <w:t>Závěr</w:t>
      </w:r>
    </w:p>
    <w:p w14:paraId="7AF0680D" w14:textId="77777777" w:rsidR="00D715BE" w:rsidRPr="00DC0D06" w:rsidRDefault="00D715BE" w:rsidP="00D715BE">
      <w:r w:rsidRPr="00DC0D06">
        <w:t xml:space="preserve">Nadpis </w:t>
      </w:r>
      <w:r w:rsidRPr="00DC0D06">
        <w:rPr>
          <w:b/>
        </w:rPr>
        <w:t xml:space="preserve">ZÁVĚR </w:t>
      </w:r>
      <w:r w:rsidRPr="00DC0D06">
        <w:t xml:space="preserve">(Nadpisy první úrovně jsou psány tučně velkými písmeny velikost 12 a styl </w:t>
      </w:r>
      <w:r w:rsidRPr="00DC0D06">
        <w:rPr>
          <w:b/>
        </w:rPr>
        <w:t>1. NADPIS, HEADING 1</w:t>
      </w:r>
      <w:r w:rsidRPr="00DC0D06">
        <w:t xml:space="preserve"> nadpis je zarovnán doleva). Formát textu „</w:t>
      </w:r>
      <w:r w:rsidRPr="00DC0D06">
        <w:rPr>
          <w:b/>
        </w:rPr>
        <w:t>ZÁVĚR“</w:t>
      </w:r>
      <w:r w:rsidRPr="00DC0D06">
        <w:t xml:space="preserve"> je uspořádán do jednoho sloupce, o šířce 18,7</w:t>
      </w:r>
      <w:r w:rsidRPr="00DC0D06">
        <w:softHyphen/>
        <w:t xml:space="preserve">cm (7,36"). Všechen text by měl být psán písmem </w:t>
      </w:r>
      <w:proofErr w:type="spellStart"/>
      <w:r w:rsidRPr="00DC0D06">
        <w:t>Cambria</w:t>
      </w:r>
      <w:proofErr w:type="spellEnd"/>
      <w:r w:rsidRPr="00DC0D06">
        <w:t xml:space="preserve"> 12 bodů, mezery mezi řádky 13 bodů. Mezery všech řádků jsou přesné. Nikdy nepřidávejte žádnou mezeru mezi řádky a odstavce. (styl Norm</w:t>
      </w:r>
      <w:r w:rsidR="00DC0D06" w:rsidRPr="00DC0D06">
        <w:t>á</w:t>
      </w:r>
      <w:r w:rsidRPr="00DC0D06">
        <w:t>lní, zarovnání Do bloku).</w:t>
      </w:r>
    </w:p>
    <w:p w14:paraId="73D4B3F4" w14:textId="77777777" w:rsidR="00004669" w:rsidRPr="00DC0D06" w:rsidRDefault="00004669" w:rsidP="00004669">
      <w:pPr>
        <w:pStyle w:val="Nadpis1"/>
        <w:numPr>
          <w:ilvl w:val="0"/>
          <w:numId w:val="11"/>
        </w:numPr>
      </w:pPr>
      <w:r w:rsidRPr="00DC0D06">
        <w:t>PODĚKOVÁNÍ (TUČNĚ, VELKÝMI PÍSMENY)</w:t>
      </w:r>
    </w:p>
    <w:p w14:paraId="420893F2" w14:textId="77777777" w:rsidR="00004669" w:rsidRPr="00DC0D06" w:rsidRDefault="00004669" w:rsidP="00004669">
      <w:r w:rsidRPr="00DC0D06">
        <w:t xml:space="preserve">Formát textu podkapitoly </w:t>
      </w:r>
      <w:r w:rsidRPr="00DC0D06">
        <w:rPr>
          <w:b/>
        </w:rPr>
        <w:t>PODĚKOVÁNÍ</w:t>
      </w:r>
      <w:r w:rsidRPr="00DC0D06">
        <w:rPr>
          <w:b/>
          <w:caps/>
        </w:rPr>
        <w:t xml:space="preserve"> </w:t>
      </w:r>
      <w:r w:rsidRPr="00DC0D06">
        <w:t>je uspořádán do jednoho sloupce, o šířce 18,7</w:t>
      </w:r>
      <w:r w:rsidRPr="00DC0D06">
        <w:softHyphen/>
        <w:t xml:space="preserve">cm (7,36"). Všechen text by měl být psán písmem </w:t>
      </w:r>
      <w:proofErr w:type="spellStart"/>
      <w:r w:rsidRPr="00DC0D06">
        <w:t>Cambria</w:t>
      </w:r>
      <w:proofErr w:type="spellEnd"/>
      <w:r w:rsidRPr="00DC0D06">
        <w:t xml:space="preserve"> 12 bodů, mezery mezi řádky 13 bodů. Mezery všech řádků jsou přesné. Nikdy nepřidávejte žádnou mezeru mezi řádky a odstavce. (styl Norm</w:t>
      </w:r>
      <w:r w:rsidR="00381B0A" w:rsidRPr="00DC0D06">
        <w:t>á</w:t>
      </w:r>
      <w:r w:rsidRPr="00DC0D06">
        <w:t>lní, zarovnání Do bloku).</w:t>
      </w:r>
    </w:p>
    <w:p w14:paraId="5E2091F0" w14:textId="77777777" w:rsidR="00F82A6B" w:rsidRPr="00DC0D06" w:rsidRDefault="00F82A6B" w:rsidP="00F82A6B">
      <w:pPr>
        <w:pStyle w:val="REFERENCEHEADING"/>
      </w:pPr>
      <w:r w:rsidRPr="00DC0D06">
        <w:t>LITERATURA (písmo tučně, velkými písmeny, styl REFERENCE HEADING 12 b)</w:t>
      </w:r>
    </w:p>
    <w:p w14:paraId="228B9B07" w14:textId="77777777" w:rsidR="00F82A6B" w:rsidRPr="00DC0D06" w:rsidRDefault="00F82A6B" w:rsidP="00F82A6B">
      <w:r w:rsidRPr="00DC0D06">
        <w:lastRenderedPageBreak/>
        <w:t xml:space="preserve">Na konci příspěvku uveďte seznam všech odvolávek v abecedním pořadí pod hlavičku </w:t>
      </w:r>
      <w:r w:rsidRPr="00DC0D06">
        <w:rPr>
          <w:b/>
        </w:rPr>
        <w:t>LITERATURA</w:t>
      </w:r>
      <w:r w:rsidRPr="00DC0D06">
        <w:t xml:space="preserve">. Zdroje jsou řazeny abecedně podle autorů popř. institucí, forma citace je dle normy ISO 960. Na konci výpisu je tečka. Je-li citováno několik prací stejného autora, jsou řazeny chronologicky. Styl „Reference text“. </w:t>
      </w:r>
    </w:p>
    <w:p w14:paraId="60C7122A" w14:textId="77777777" w:rsidR="00F82A6B" w:rsidRPr="00DC0D06" w:rsidRDefault="00F82A6B" w:rsidP="00F82A6B">
      <w:pPr>
        <w:pStyle w:val="Referencetext"/>
      </w:pPr>
      <w:r w:rsidRPr="00DC0D06">
        <w:t>BARTÁK, J.; PŘIBYL, P.</w:t>
      </w:r>
      <w:r w:rsidRPr="00DC0D06">
        <w:rPr>
          <w:rStyle w:val="apple-converted-space"/>
        </w:rPr>
        <w:t> </w:t>
      </w:r>
      <w:r w:rsidRPr="00DC0D06">
        <w:rPr>
          <w:i/>
        </w:rPr>
        <w:t>Tunely na pozemních komunikacích</w:t>
      </w:r>
      <w:r w:rsidRPr="00DC0D06">
        <w:t>; ČVUT Praha: Praha, 2011. (Reference pro knihu).</w:t>
      </w:r>
    </w:p>
    <w:p w14:paraId="5010BF0E" w14:textId="77777777" w:rsidR="00F82A6B" w:rsidRPr="00DC0D06" w:rsidRDefault="00F82A6B" w:rsidP="00F82A6B">
      <w:pPr>
        <w:pStyle w:val="Referencetext"/>
      </w:pPr>
      <w:r w:rsidRPr="00DC0D06">
        <w:t xml:space="preserve">HRUBEŠOVÁ, E.; ALDORF, J.; JANAS, P. </w:t>
      </w:r>
      <w:r w:rsidRPr="00DC0D06">
        <w:rPr>
          <w:i/>
        </w:rPr>
        <w:t xml:space="preserve">Využití prostorových numerických modelů pro dimenzování </w:t>
      </w:r>
      <w:proofErr w:type="spellStart"/>
      <w:r w:rsidRPr="00DC0D06">
        <w:rPr>
          <w:i/>
        </w:rPr>
        <w:t>protivýbuchových</w:t>
      </w:r>
      <w:proofErr w:type="spellEnd"/>
      <w:r w:rsidRPr="00DC0D06">
        <w:rPr>
          <w:i/>
        </w:rPr>
        <w:t xml:space="preserve"> bezpečnostních hrází.</w:t>
      </w:r>
      <w:r w:rsidRPr="00DC0D06">
        <w:rPr>
          <w:rStyle w:val="apple-converted-space"/>
        </w:rPr>
        <w:t> </w:t>
      </w:r>
      <w:r w:rsidRPr="00DC0D06">
        <w:t>Tunel</w:t>
      </w:r>
      <w:r w:rsidRPr="00DC0D06">
        <w:rPr>
          <w:rStyle w:val="apple-converted-space"/>
        </w:rPr>
        <w:t> </w:t>
      </w:r>
      <w:r w:rsidRPr="00DC0D06">
        <w:t>2010,</w:t>
      </w:r>
      <w:r w:rsidRPr="00DC0D06">
        <w:rPr>
          <w:rStyle w:val="apple-converted-space"/>
        </w:rPr>
        <w:t> </w:t>
      </w:r>
      <w:r w:rsidRPr="00DC0D06">
        <w:t>19</w:t>
      </w:r>
      <w:r w:rsidRPr="00DC0D06">
        <w:rPr>
          <w:rStyle w:val="apple-converted-space"/>
        </w:rPr>
        <w:t> </w:t>
      </w:r>
      <w:r w:rsidRPr="00DC0D06">
        <w:t>(1), 46–49. (Reference pro článek).</w:t>
      </w:r>
    </w:p>
    <w:p w14:paraId="2D7E6835" w14:textId="77777777" w:rsidR="00F82A6B" w:rsidRPr="00DC0D06" w:rsidRDefault="00F82A6B" w:rsidP="00F82A6B">
      <w:pPr>
        <w:pStyle w:val="Referencetext"/>
      </w:pPr>
      <w:r w:rsidRPr="00DC0D06">
        <w:t xml:space="preserve">ALDORF, J. </w:t>
      </w:r>
      <w:proofErr w:type="spellStart"/>
      <w:r w:rsidRPr="00DC0D06">
        <w:rPr>
          <w:i/>
        </w:rPr>
        <w:t>The</w:t>
      </w:r>
      <w:proofErr w:type="spellEnd"/>
      <w:r w:rsidRPr="00DC0D06">
        <w:rPr>
          <w:i/>
        </w:rPr>
        <w:t xml:space="preserve"> influence </w:t>
      </w:r>
      <w:proofErr w:type="spellStart"/>
      <w:r w:rsidRPr="00DC0D06">
        <w:rPr>
          <w:i/>
        </w:rPr>
        <w:t>of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time-dependant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deformation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properties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of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concrete</w:t>
      </w:r>
      <w:proofErr w:type="spellEnd"/>
      <w:r w:rsidRPr="00DC0D06">
        <w:rPr>
          <w:i/>
        </w:rPr>
        <w:t xml:space="preserve"> on </w:t>
      </w:r>
      <w:proofErr w:type="spellStart"/>
      <w:r w:rsidRPr="00DC0D06">
        <w:rPr>
          <w:i/>
        </w:rPr>
        <w:t>load</w:t>
      </w:r>
      <w:proofErr w:type="spellEnd"/>
      <w:r w:rsidRPr="00DC0D06">
        <w:rPr>
          <w:i/>
        </w:rPr>
        <w:t xml:space="preserve"> and </w:t>
      </w:r>
      <w:proofErr w:type="spellStart"/>
      <w:r w:rsidRPr="00DC0D06">
        <w:rPr>
          <w:i/>
        </w:rPr>
        <w:t>loading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capacity</w:t>
      </w:r>
      <w:proofErr w:type="spellEnd"/>
      <w:r w:rsidRPr="00DC0D06">
        <w:rPr>
          <w:i/>
        </w:rPr>
        <w:t xml:space="preserve"> </w:t>
      </w:r>
      <w:proofErr w:type="spellStart"/>
      <w:r w:rsidRPr="00DC0D06">
        <w:rPr>
          <w:i/>
        </w:rPr>
        <w:t>of</w:t>
      </w:r>
      <w:proofErr w:type="spellEnd"/>
      <w:r w:rsidRPr="00DC0D06">
        <w:rPr>
          <w:i/>
        </w:rPr>
        <w:t xml:space="preserve"> support </w:t>
      </w:r>
      <w:proofErr w:type="spellStart"/>
      <w:r w:rsidRPr="00DC0D06">
        <w:rPr>
          <w:i/>
        </w:rPr>
        <w:t>of</w:t>
      </w:r>
      <w:proofErr w:type="spellEnd"/>
      <w:r w:rsidRPr="00DC0D06">
        <w:rPr>
          <w:i/>
        </w:rPr>
        <w:t xml:space="preserve"> underground </w:t>
      </w:r>
      <w:proofErr w:type="spellStart"/>
      <w:r w:rsidRPr="00DC0D06">
        <w:rPr>
          <w:i/>
        </w:rPr>
        <w:t>working</w:t>
      </w:r>
      <w:proofErr w:type="spellEnd"/>
      <w:r w:rsidRPr="00DC0D06">
        <w:rPr>
          <w:i/>
        </w:rPr>
        <w:t>.</w:t>
      </w:r>
      <w:r w:rsidRPr="00DC0D06">
        <w:t xml:space="preserve"> In</w:t>
      </w:r>
      <w:r w:rsidRPr="00DC0D06">
        <w:rPr>
          <w:rStyle w:val="apple-converted-space"/>
        </w:rPr>
        <w:t> </w:t>
      </w:r>
      <w:proofErr w:type="spellStart"/>
      <w:r w:rsidRPr="00DC0D06">
        <w:t>Proceedings</w:t>
      </w:r>
      <w:proofErr w:type="spellEnd"/>
      <w:r w:rsidRPr="00DC0D06">
        <w:t xml:space="preserve">, </w:t>
      </w:r>
      <w:proofErr w:type="spellStart"/>
      <w:r w:rsidRPr="00DC0D06">
        <w:t>Geomechanics</w:t>
      </w:r>
      <w:proofErr w:type="spellEnd"/>
      <w:r w:rsidRPr="00DC0D06">
        <w:t xml:space="preserve"> 91 Hradec n. Moravicí; Rotterdam: </w:t>
      </w:r>
      <w:proofErr w:type="spellStart"/>
      <w:r w:rsidRPr="00DC0D06">
        <w:t>Balkema</w:t>
      </w:r>
      <w:proofErr w:type="spellEnd"/>
      <w:r w:rsidRPr="00DC0D06">
        <w:t>, Ed.; 1992. (Reference pro příspěvek do sborníku konference).</w:t>
      </w:r>
    </w:p>
    <w:p w14:paraId="65709736" w14:textId="77777777" w:rsidR="00F82A6B" w:rsidRPr="00DC0D06" w:rsidRDefault="00F82A6B" w:rsidP="00F82A6B">
      <w:pPr>
        <w:pStyle w:val="Referencetext"/>
      </w:pPr>
      <w:r w:rsidRPr="00DC0D06">
        <w:t xml:space="preserve">Tunel. Praha: Česká tunelářská asociace ITA-AITES a Slovenská </w:t>
      </w:r>
      <w:proofErr w:type="spellStart"/>
      <w:r w:rsidRPr="00DC0D06">
        <w:t>tunelárska</w:t>
      </w:r>
      <w:proofErr w:type="spellEnd"/>
      <w:r w:rsidRPr="00DC0D06">
        <w:t xml:space="preserve"> </w:t>
      </w:r>
      <w:proofErr w:type="spellStart"/>
      <w:r w:rsidRPr="00DC0D06">
        <w:t>asociácia</w:t>
      </w:r>
      <w:proofErr w:type="spellEnd"/>
      <w:r w:rsidRPr="00DC0D06">
        <w:t xml:space="preserve"> ITA-AITES, 2014, 22(4), ISSN </w:t>
      </w:r>
      <w:proofErr w:type="gramStart"/>
      <w:r w:rsidRPr="00DC0D06">
        <w:t>1211 – 0728</w:t>
      </w:r>
      <w:proofErr w:type="gramEnd"/>
      <w:r w:rsidRPr="00DC0D06">
        <w:t xml:space="preserve"> (Časopis – celé číslo).</w:t>
      </w:r>
    </w:p>
    <w:p w14:paraId="2B65EA47" w14:textId="1DA369E1" w:rsidR="00F82A6B" w:rsidRPr="00DC0D06" w:rsidRDefault="00F82A6B" w:rsidP="00F82A6B">
      <w:pPr>
        <w:pStyle w:val="Referencetext"/>
      </w:pPr>
      <w:r w:rsidRPr="00DC0D06">
        <w:t xml:space="preserve">ITA AITES </w:t>
      </w:r>
      <w:proofErr w:type="spellStart"/>
      <w:r w:rsidRPr="00DC0D06">
        <w:t>home</w:t>
      </w:r>
      <w:proofErr w:type="spellEnd"/>
      <w:r w:rsidRPr="00DC0D06">
        <w:t xml:space="preserve"> </w:t>
      </w:r>
      <w:proofErr w:type="spellStart"/>
      <w:r w:rsidRPr="00DC0D06">
        <w:t>page</w:t>
      </w:r>
      <w:proofErr w:type="spellEnd"/>
      <w:r w:rsidRPr="00DC0D06">
        <w:t>, [on-line], http://www.ita-aites.org/en/, 2015. (Webové stánky).</w:t>
      </w:r>
    </w:p>
    <w:p w14:paraId="7FD982B3" w14:textId="77777777" w:rsidR="00D715BE" w:rsidRPr="00DC0D06" w:rsidRDefault="00D715BE" w:rsidP="00D715BE">
      <w:pPr>
        <w:pStyle w:val="Zkladntext2"/>
        <w:rPr>
          <w:i/>
        </w:rPr>
      </w:pPr>
    </w:p>
    <w:p w14:paraId="56781638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>(Na závěr článku uveďte kontakty na autora/y, od seznamu literatury odděleno 1 volným řádkem)</w:t>
      </w:r>
    </w:p>
    <w:p w14:paraId="57F952A9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>Titul, jméno, příjmení autora: Autor1</w:t>
      </w:r>
    </w:p>
    <w:p w14:paraId="12E501F4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>Pracoviště:</w:t>
      </w:r>
    </w:p>
    <w:p w14:paraId="768897F9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 xml:space="preserve">E-mail adresa: </w:t>
      </w:r>
    </w:p>
    <w:p w14:paraId="713B1D58" w14:textId="77777777" w:rsidR="00D715BE" w:rsidRPr="00DC0D06" w:rsidRDefault="00D715BE" w:rsidP="00D715BE">
      <w:pPr>
        <w:pStyle w:val="Zkladntext2"/>
        <w:rPr>
          <w:i/>
        </w:rPr>
      </w:pPr>
    </w:p>
    <w:p w14:paraId="03E1BCC6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>Titul, jméno, příjmení autora: Autor2</w:t>
      </w:r>
    </w:p>
    <w:p w14:paraId="06139887" w14:textId="77777777" w:rsidR="00D715BE" w:rsidRPr="00DC0D06" w:rsidRDefault="00D715BE" w:rsidP="00D715BE">
      <w:pPr>
        <w:pStyle w:val="Zkladntext2"/>
        <w:rPr>
          <w:i/>
        </w:rPr>
      </w:pPr>
      <w:r w:rsidRPr="00DC0D06">
        <w:rPr>
          <w:i/>
        </w:rPr>
        <w:t>Pracoviště:</w:t>
      </w:r>
    </w:p>
    <w:p w14:paraId="38CF270B" w14:textId="77777777" w:rsidR="00D715BE" w:rsidRPr="00DC0D06" w:rsidRDefault="00D715BE" w:rsidP="00F82A6B">
      <w:pPr>
        <w:pStyle w:val="Zkladntext2"/>
      </w:pPr>
      <w:r w:rsidRPr="00DC0D06">
        <w:rPr>
          <w:i/>
        </w:rPr>
        <w:t xml:space="preserve">E-mail adresa: </w:t>
      </w:r>
    </w:p>
    <w:p w14:paraId="7E19AD14" w14:textId="77777777" w:rsidR="00004669" w:rsidRPr="00DC0D06" w:rsidRDefault="00004669" w:rsidP="00004669">
      <w:pPr>
        <w:pStyle w:val="Nadpis1"/>
        <w:numPr>
          <w:ilvl w:val="0"/>
          <w:numId w:val="26"/>
        </w:numPr>
      </w:pPr>
      <w:r w:rsidRPr="00DC0D06">
        <w:t>Konečný termín</w:t>
      </w:r>
    </w:p>
    <w:p w14:paraId="3A11E189" w14:textId="77777777" w:rsidR="00FB394C" w:rsidRPr="00DC0D06" w:rsidRDefault="00067C35" w:rsidP="00E50499">
      <w:r w:rsidRPr="00DC0D06">
        <w:t>Váš příspěvek by se měl dostat k vydavateli před konečným termínem pro předání. Příspěvek doručený po termínu nebude uveřejněn.</w:t>
      </w:r>
    </w:p>
    <w:sectPr w:rsidR="00FB394C" w:rsidRPr="00DC0D06" w:rsidSect="00FB394C">
      <w:pgSz w:w="11906" w:h="16838"/>
      <w:pgMar w:top="851" w:right="62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R Cze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7D9"/>
    <w:multiLevelType w:val="multilevel"/>
    <w:tmpl w:val="53D44392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3A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2594C"/>
    <w:multiLevelType w:val="multilevel"/>
    <w:tmpl w:val="DCCAB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942FC"/>
    <w:multiLevelType w:val="multilevel"/>
    <w:tmpl w:val="161E0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503C1F"/>
    <w:multiLevelType w:val="multilevel"/>
    <w:tmpl w:val="2A1245B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9C7DD5"/>
    <w:multiLevelType w:val="multilevel"/>
    <w:tmpl w:val="6D82A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73180E"/>
    <w:multiLevelType w:val="multilevel"/>
    <w:tmpl w:val="1694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523AA3"/>
    <w:multiLevelType w:val="multilevel"/>
    <w:tmpl w:val="BE74DA04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924354"/>
    <w:multiLevelType w:val="multilevel"/>
    <w:tmpl w:val="B13A950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F0D1A"/>
    <w:multiLevelType w:val="hybridMultilevel"/>
    <w:tmpl w:val="BB24EDDE"/>
    <w:lvl w:ilvl="0" w:tplc="0A501998">
      <w:start w:val="1"/>
      <w:numFmt w:val="decimal"/>
      <w:pStyle w:val="Nadpis4"/>
      <w:lvlText w:val="2.1.%1"/>
      <w:lvlJc w:val="left"/>
      <w:pPr>
        <w:ind w:left="720" w:hanging="360"/>
      </w:pPr>
      <w:rPr>
        <w:rFonts w:ascii="Cambria" w:hAnsi="Cambria" w:hint="default"/>
        <w:b/>
        <w:i/>
        <w:color w:val="auto"/>
        <w:sz w:val="24"/>
      </w:rPr>
    </w:lvl>
    <w:lvl w:ilvl="1" w:tplc="52F88D32" w:tentative="1">
      <w:start w:val="1"/>
      <w:numFmt w:val="lowerLetter"/>
      <w:lvlText w:val="%2."/>
      <w:lvlJc w:val="left"/>
      <w:pPr>
        <w:ind w:left="1440" w:hanging="360"/>
      </w:pPr>
    </w:lvl>
    <w:lvl w:ilvl="2" w:tplc="3BDCE29C" w:tentative="1">
      <w:start w:val="1"/>
      <w:numFmt w:val="lowerRoman"/>
      <w:lvlText w:val="%3."/>
      <w:lvlJc w:val="right"/>
      <w:pPr>
        <w:ind w:left="2160" w:hanging="180"/>
      </w:pPr>
    </w:lvl>
    <w:lvl w:ilvl="3" w:tplc="267E3E0C" w:tentative="1">
      <w:start w:val="1"/>
      <w:numFmt w:val="decimal"/>
      <w:lvlText w:val="%4."/>
      <w:lvlJc w:val="left"/>
      <w:pPr>
        <w:ind w:left="2880" w:hanging="360"/>
      </w:pPr>
    </w:lvl>
    <w:lvl w:ilvl="4" w:tplc="DB7A79C2" w:tentative="1">
      <w:start w:val="1"/>
      <w:numFmt w:val="lowerLetter"/>
      <w:lvlText w:val="%5."/>
      <w:lvlJc w:val="left"/>
      <w:pPr>
        <w:ind w:left="3600" w:hanging="360"/>
      </w:pPr>
    </w:lvl>
    <w:lvl w:ilvl="5" w:tplc="6D7CBD02" w:tentative="1">
      <w:start w:val="1"/>
      <w:numFmt w:val="lowerRoman"/>
      <w:lvlText w:val="%6."/>
      <w:lvlJc w:val="right"/>
      <w:pPr>
        <w:ind w:left="4320" w:hanging="180"/>
      </w:pPr>
    </w:lvl>
    <w:lvl w:ilvl="6" w:tplc="905EE960" w:tentative="1">
      <w:start w:val="1"/>
      <w:numFmt w:val="decimal"/>
      <w:lvlText w:val="%7."/>
      <w:lvlJc w:val="left"/>
      <w:pPr>
        <w:ind w:left="5040" w:hanging="360"/>
      </w:pPr>
    </w:lvl>
    <w:lvl w:ilvl="7" w:tplc="A140A89E" w:tentative="1">
      <w:start w:val="1"/>
      <w:numFmt w:val="lowerLetter"/>
      <w:lvlText w:val="%8."/>
      <w:lvlJc w:val="left"/>
      <w:pPr>
        <w:ind w:left="5760" w:hanging="360"/>
      </w:pPr>
    </w:lvl>
    <w:lvl w:ilvl="8" w:tplc="4CEEC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2000"/>
    <w:multiLevelType w:val="multilevel"/>
    <w:tmpl w:val="39CCB6C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85109"/>
    <w:multiLevelType w:val="multilevel"/>
    <w:tmpl w:val="874267CA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7F11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873BCB"/>
    <w:multiLevelType w:val="multilevel"/>
    <w:tmpl w:val="0A585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B43039"/>
    <w:multiLevelType w:val="multilevel"/>
    <w:tmpl w:val="3D9A958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F920C9"/>
    <w:multiLevelType w:val="multilevel"/>
    <w:tmpl w:val="3BD2436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0C14C3"/>
    <w:multiLevelType w:val="multilevel"/>
    <w:tmpl w:val="01208486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F95BD8"/>
    <w:multiLevelType w:val="multilevel"/>
    <w:tmpl w:val="E0F6C852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B16F6"/>
    <w:multiLevelType w:val="multilevel"/>
    <w:tmpl w:val="494A0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E65079"/>
    <w:multiLevelType w:val="multilevel"/>
    <w:tmpl w:val="8760E91A"/>
    <w:lvl w:ilvl="0">
      <w:start w:val="1"/>
      <w:numFmt w:val="none"/>
      <w:pStyle w:val="Nadpis1"/>
      <w:lvlText w:val="4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0" w15:restartNumberingAfterBreak="0">
    <w:nsid w:val="64E619CF"/>
    <w:multiLevelType w:val="multilevel"/>
    <w:tmpl w:val="2140EF98"/>
    <w:lvl w:ilvl="0">
      <w:start w:val="1"/>
      <w:numFmt w:val="decimal"/>
      <w:pStyle w:val="Vlastnnadpis1"/>
      <w:lvlText w:val="%1."/>
      <w:lvlJc w:val="left"/>
      <w:pPr>
        <w:tabs>
          <w:tab w:val="num" w:pos="1247"/>
        </w:tabs>
        <w:ind w:left="1247" w:hanging="567"/>
      </w:pPr>
    </w:lvl>
    <w:lvl w:ilvl="1">
      <w:start w:val="1"/>
      <w:numFmt w:val="decimal"/>
      <w:pStyle w:val="Vlastnnadpis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eznam2"/>
      <w:lvlText w:val="%1.%2.%3"/>
      <w:lvlJc w:val="left"/>
      <w:pPr>
        <w:tabs>
          <w:tab w:val="num" w:pos="1004"/>
        </w:tabs>
        <w:ind w:left="680" w:hanging="39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9B171FA"/>
    <w:multiLevelType w:val="hybridMultilevel"/>
    <w:tmpl w:val="6DA24E12"/>
    <w:lvl w:ilvl="0" w:tplc="816A3878">
      <w:start w:val="1"/>
      <w:numFmt w:val="decimal"/>
      <w:pStyle w:val="Referencetext"/>
      <w:lvlText w:val="[%1]"/>
      <w:lvlJc w:val="left"/>
      <w:pPr>
        <w:ind w:left="3337" w:hanging="360"/>
      </w:pPr>
      <w:rPr>
        <w:rFonts w:hint="default"/>
      </w:rPr>
    </w:lvl>
    <w:lvl w:ilvl="1" w:tplc="B81A5384" w:tentative="1">
      <w:start w:val="1"/>
      <w:numFmt w:val="lowerLetter"/>
      <w:lvlText w:val="%2."/>
      <w:lvlJc w:val="left"/>
      <w:pPr>
        <w:ind w:left="1440" w:hanging="360"/>
      </w:pPr>
    </w:lvl>
    <w:lvl w:ilvl="2" w:tplc="45068E7E" w:tentative="1">
      <w:start w:val="1"/>
      <w:numFmt w:val="lowerRoman"/>
      <w:lvlText w:val="%3."/>
      <w:lvlJc w:val="right"/>
      <w:pPr>
        <w:ind w:left="2160" w:hanging="180"/>
      </w:pPr>
    </w:lvl>
    <w:lvl w:ilvl="3" w:tplc="E99205CE" w:tentative="1">
      <w:start w:val="1"/>
      <w:numFmt w:val="decimal"/>
      <w:lvlText w:val="%4."/>
      <w:lvlJc w:val="left"/>
      <w:pPr>
        <w:ind w:left="2880" w:hanging="360"/>
      </w:pPr>
    </w:lvl>
    <w:lvl w:ilvl="4" w:tplc="0C568F62" w:tentative="1">
      <w:start w:val="1"/>
      <w:numFmt w:val="lowerLetter"/>
      <w:lvlText w:val="%5."/>
      <w:lvlJc w:val="left"/>
      <w:pPr>
        <w:ind w:left="3600" w:hanging="360"/>
      </w:pPr>
    </w:lvl>
    <w:lvl w:ilvl="5" w:tplc="395E471E" w:tentative="1">
      <w:start w:val="1"/>
      <w:numFmt w:val="lowerRoman"/>
      <w:lvlText w:val="%6."/>
      <w:lvlJc w:val="right"/>
      <w:pPr>
        <w:ind w:left="4320" w:hanging="180"/>
      </w:pPr>
    </w:lvl>
    <w:lvl w:ilvl="6" w:tplc="BEA4262E" w:tentative="1">
      <w:start w:val="1"/>
      <w:numFmt w:val="decimal"/>
      <w:lvlText w:val="%7."/>
      <w:lvlJc w:val="left"/>
      <w:pPr>
        <w:ind w:left="5040" w:hanging="360"/>
      </w:pPr>
    </w:lvl>
    <w:lvl w:ilvl="7" w:tplc="233C0418" w:tentative="1">
      <w:start w:val="1"/>
      <w:numFmt w:val="lowerLetter"/>
      <w:lvlText w:val="%8."/>
      <w:lvlJc w:val="left"/>
      <w:pPr>
        <w:ind w:left="5760" w:hanging="360"/>
      </w:pPr>
    </w:lvl>
    <w:lvl w:ilvl="8" w:tplc="8A0425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6749">
    <w:abstractNumId w:val="20"/>
  </w:num>
  <w:num w:numId="2" w16cid:durableId="1924607886">
    <w:abstractNumId w:val="9"/>
  </w:num>
  <w:num w:numId="3" w16cid:durableId="1956671421">
    <w:abstractNumId w:val="21"/>
  </w:num>
  <w:num w:numId="4" w16cid:durableId="1423601282">
    <w:abstractNumId w:val="8"/>
  </w:num>
  <w:num w:numId="5" w16cid:durableId="1848058330">
    <w:abstractNumId w:val="19"/>
  </w:num>
  <w:num w:numId="6" w16cid:durableId="1157261911">
    <w:abstractNumId w:val="4"/>
  </w:num>
  <w:num w:numId="7" w16cid:durableId="203055535">
    <w:abstractNumId w:val="16"/>
  </w:num>
  <w:num w:numId="8" w16cid:durableId="564031462">
    <w:abstractNumId w:val="1"/>
  </w:num>
  <w:num w:numId="9" w16cid:durableId="2001231500">
    <w:abstractNumId w:val="14"/>
  </w:num>
  <w:num w:numId="10" w16cid:durableId="1174614036">
    <w:abstractNumId w:val="18"/>
  </w:num>
  <w:num w:numId="11" w16cid:durableId="2031640569">
    <w:abstractNumId w:val="19"/>
    <w:lvlOverride w:ilvl="0">
      <w:lvl w:ilvl="0">
        <w:start w:val="1"/>
        <w:numFmt w:val="none"/>
        <w:pStyle w:val="Nadpis1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549143121">
    <w:abstractNumId w:val="3"/>
  </w:num>
  <w:num w:numId="13" w16cid:durableId="1257900733">
    <w:abstractNumId w:val="13"/>
  </w:num>
  <w:num w:numId="14" w16cid:durableId="1072775539">
    <w:abstractNumId w:val="6"/>
  </w:num>
  <w:num w:numId="15" w16cid:durableId="2000648747">
    <w:abstractNumId w:val="5"/>
  </w:num>
  <w:num w:numId="16" w16cid:durableId="1793599061">
    <w:abstractNumId w:val="2"/>
  </w:num>
  <w:num w:numId="17" w16cid:durableId="1285502892">
    <w:abstractNumId w:val="12"/>
  </w:num>
  <w:num w:numId="18" w16cid:durableId="1480222907">
    <w:abstractNumId w:val="19"/>
  </w:num>
  <w:num w:numId="19" w16cid:durableId="1052466959">
    <w:abstractNumId w:val="15"/>
  </w:num>
  <w:num w:numId="20" w16cid:durableId="1549412267">
    <w:abstractNumId w:val="19"/>
  </w:num>
  <w:num w:numId="21" w16cid:durableId="1009912445">
    <w:abstractNumId w:val="19"/>
  </w:num>
  <w:num w:numId="22" w16cid:durableId="1408990106">
    <w:abstractNumId w:val="0"/>
  </w:num>
  <w:num w:numId="23" w16cid:durableId="1731879168">
    <w:abstractNumId w:val="17"/>
  </w:num>
  <w:num w:numId="24" w16cid:durableId="1495485814">
    <w:abstractNumId w:val="19"/>
  </w:num>
  <w:num w:numId="25" w16cid:durableId="2071148173">
    <w:abstractNumId w:val="10"/>
  </w:num>
  <w:num w:numId="26" w16cid:durableId="1085613760">
    <w:abstractNumId w:val="7"/>
  </w:num>
  <w:num w:numId="27" w16cid:durableId="17451057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4C"/>
    <w:rsid w:val="00004669"/>
    <w:rsid w:val="00012F22"/>
    <w:rsid w:val="00067C35"/>
    <w:rsid w:val="000A7D06"/>
    <w:rsid w:val="000B5176"/>
    <w:rsid w:val="002630D0"/>
    <w:rsid w:val="00362B36"/>
    <w:rsid w:val="00371938"/>
    <w:rsid w:val="00381B0A"/>
    <w:rsid w:val="0043457D"/>
    <w:rsid w:val="00441A5A"/>
    <w:rsid w:val="00501B8B"/>
    <w:rsid w:val="005233CE"/>
    <w:rsid w:val="00546BDF"/>
    <w:rsid w:val="005629E4"/>
    <w:rsid w:val="00572E05"/>
    <w:rsid w:val="0059232C"/>
    <w:rsid w:val="007425E0"/>
    <w:rsid w:val="008714DC"/>
    <w:rsid w:val="008B726C"/>
    <w:rsid w:val="009A0CE6"/>
    <w:rsid w:val="009B4AF0"/>
    <w:rsid w:val="00B458C4"/>
    <w:rsid w:val="00BD3928"/>
    <w:rsid w:val="00C729C7"/>
    <w:rsid w:val="00C74A5D"/>
    <w:rsid w:val="00CA6EC9"/>
    <w:rsid w:val="00D715BE"/>
    <w:rsid w:val="00DC0D06"/>
    <w:rsid w:val="00DF5392"/>
    <w:rsid w:val="00E260DC"/>
    <w:rsid w:val="00E316D4"/>
    <w:rsid w:val="00E50499"/>
    <w:rsid w:val="00E75AE0"/>
    <w:rsid w:val="00E92BB3"/>
    <w:rsid w:val="00EC1A07"/>
    <w:rsid w:val="00ED3D96"/>
    <w:rsid w:val="00F1467E"/>
    <w:rsid w:val="00F242CE"/>
    <w:rsid w:val="00F82A6B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56E"/>
  <w15:docId w15:val="{B2D463E5-D9FB-4FC9-AFED-77C22E8B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R Czech" w:eastAsia="Calibri" w:hAnsi="Times NR Czech" w:cs="Trebuchet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0D0"/>
    <w:pPr>
      <w:spacing w:before="60"/>
      <w:jc w:val="both"/>
    </w:pPr>
    <w:rPr>
      <w:rFonts w:ascii="Cambria" w:eastAsia="Times New Roman" w:hAnsi="Cambria" w:cs="Times New Roman"/>
      <w:sz w:val="24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012F22"/>
    <w:pPr>
      <w:keepNext/>
      <w:keepLines/>
      <w:numPr>
        <w:numId w:val="5"/>
      </w:numPr>
      <w:spacing w:before="240"/>
      <w:jc w:val="left"/>
      <w:outlineLvl w:val="0"/>
    </w:pPr>
    <w:rPr>
      <w:b/>
      <w:bCs/>
      <w:caps/>
      <w:sz w:val="28"/>
      <w:szCs w:val="28"/>
    </w:rPr>
  </w:style>
  <w:style w:type="paragraph" w:styleId="Nadpis2">
    <w:name w:val="heading 2"/>
    <w:aliases w:val="heading 2"/>
    <w:basedOn w:val="Normln"/>
    <w:next w:val="Normln"/>
    <w:link w:val="Nadpis2Char"/>
    <w:qFormat/>
    <w:rsid w:val="00E260DC"/>
    <w:pPr>
      <w:keepNext/>
      <w:numPr>
        <w:ilvl w:val="1"/>
        <w:numId w:val="15"/>
      </w:numPr>
      <w:spacing w:before="120"/>
      <w:ind w:left="0" w:firstLine="0"/>
      <w:jc w:val="left"/>
      <w:outlineLvl w:val="1"/>
    </w:pPr>
    <w:rPr>
      <w:b/>
      <w:caps/>
    </w:rPr>
  </w:style>
  <w:style w:type="paragraph" w:styleId="Nadpis3">
    <w:name w:val="heading 3"/>
    <w:aliases w:val="heading 3"/>
    <w:basedOn w:val="Normln"/>
    <w:next w:val="Normln"/>
    <w:link w:val="Nadpis3Char"/>
    <w:qFormat/>
    <w:rsid w:val="00E260DC"/>
    <w:pPr>
      <w:keepNext/>
      <w:numPr>
        <w:ilvl w:val="2"/>
        <w:numId w:val="16"/>
      </w:numPr>
      <w:spacing w:before="180" w:after="60"/>
      <w:ind w:left="0" w:firstLine="0"/>
      <w:jc w:val="left"/>
      <w:outlineLvl w:val="2"/>
    </w:pPr>
    <w:rPr>
      <w:i/>
    </w:rPr>
  </w:style>
  <w:style w:type="paragraph" w:styleId="Nadpis4">
    <w:name w:val="heading 4"/>
    <w:aliases w:val="heading 4"/>
    <w:basedOn w:val="Normln"/>
    <w:next w:val="Normln"/>
    <w:link w:val="Nadpis4Char"/>
    <w:qFormat/>
    <w:rsid w:val="00FB394C"/>
    <w:pPr>
      <w:keepNext/>
      <w:numPr>
        <w:numId w:val="2"/>
      </w:numPr>
      <w:outlineLvl w:val="3"/>
    </w:pPr>
    <w:rPr>
      <w:i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eading 2 Char"/>
    <w:link w:val="Nadpis2"/>
    <w:rsid w:val="00E260DC"/>
    <w:rPr>
      <w:rFonts w:ascii="Cambria" w:eastAsia="Times New Roman" w:hAnsi="Cambria" w:cs="Times New Roman"/>
      <w:b/>
      <w:caps/>
      <w:sz w:val="24"/>
    </w:rPr>
  </w:style>
  <w:style w:type="paragraph" w:styleId="Odstavecseseznamem">
    <w:name w:val="List Paragraph"/>
    <w:basedOn w:val="Normln"/>
    <w:uiPriority w:val="34"/>
    <w:qFormat/>
    <w:rsid w:val="00FB394C"/>
    <w:pPr>
      <w:ind w:left="720"/>
      <w:contextualSpacing/>
    </w:pPr>
  </w:style>
  <w:style w:type="character" w:customStyle="1" w:styleId="Nadpis3Char">
    <w:name w:val="Nadpis 3 Char"/>
    <w:aliases w:val="heading 3 Char"/>
    <w:link w:val="Nadpis3"/>
    <w:rsid w:val="00E260DC"/>
    <w:rPr>
      <w:rFonts w:ascii="Cambria" w:eastAsia="Times New Roman" w:hAnsi="Cambria" w:cs="Times New Roman"/>
      <w:i/>
      <w:sz w:val="24"/>
    </w:rPr>
  </w:style>
  <w:style w:type="character" w:customStyle="1" w:styleId="Nadpis4Char">
    <w:name w:val="Nadpis 4 Char"/>
    <w:aliases w:val="heading 4 Char"/>
    <w:link w:val="Nadpis4"/>
    <w:rsid w:val="00FB394C"/>
    <w:rPr>
      <w:rFonts w:ascii="Cambria" w:eastAsia="Times New Roman" w:hAnsi="Cambria" w:cs="Times New Roman"/>
      <w:i/>
      <w:snapToGrid w:val="0"/>
      <w:sz w:val="22"/>
      <w:szCs w:val="22"/>
    </w:rPr>
  </w:style>
  <w:style w:type="paragraph" w:styleId="Seznam2">
    <w:name w:val="List 2"/>
    <w:basedOn w:val="Normln"/>
    <w:semiHidden/>
    <w:rsid w:val="00FB394C"/>
    <w:pPr>
      <w:numPr>
        <w:ilvl w:val="2"/>
        <w:numId w:val="1"/>
      </w:numPr>
    </w:pPr>
  </w:style>
  <w:style w:type="paragraph" w:customStyle="1" w:styleId="Vlastnnadpis1">
    <w:name w:val="Vlastní nadpis1"/>
    <w:basedOn w:val="Nadpis2"/>
    <w:autoRedefine/>
    <w:rsid w:val="00FB394C"/>
    <w:pPr>
      <w:numPr>
        <w:numId w:val="1"/>
      </w:numPr>
      <w:tabs>
        <w:tab w:val="left" w:pos="851"/>
      </w:tabs>
      <w:spacing w:before="840"/>
    </w:pPr>
    <w:rPr>
      <w:b w:val="0"/>
      <w:smallCaps/>
    </w:rPr>
  </w:style>
  <w:style w:type="paragraph" w:styleId="Zkladntext2">
    <w:name w:val="Body Text 2"/>
    <w:basedOn w:val="Normln"/>
    <w:link w:val="Zkladntext2Char"/>
    <w:semiHidden/>
    <w:rsid w:val="00FB394C"/>
    <w:pPr>
      <w:ind w:firstLine="284"/>
    </w:pPr>
    <w:rPr>
      <w:b/>
      <w:sz w:val="22"/>
    </w:rPr>
  </w:style>
  <w:style w:type="character" w:customStyle="1" w:styleId="Zkladntext2Char">
    <w:name w:val="Základní text 2 Char"/>
    <w:link w:val="Zkladntext2"/>
    <w:semiHidden/>
    <w:rsid w:val="00FB394C"/>
    <w:rPr>
      <w:rFonts w:ascii="Times New Roman" w:eastAsia="Times New Roman" w:hAnsi="Times New Roman" w:cs="Times New Roman"/>
      <w:b/>
      <w:i w:val="0"/>
      <w:color w:val="auto"/>
      <w:sz w:val="22"/>
    </w:rPr>
  </w:style>
  <w:style w:type="paragraph" w:customStyle="1" w:styleId="Papertitle">
    <w:name w:val="Paper title"/>
    <w:basedOn w:val="Normln"/>
    <w:next w:val="Author"/>
    <w:rsid w:val="00FB394C"/>
    <w:pPr>
      <w:suppressAutoHyphens/>
      <w:overflowPunct w:val="0"/>
      <w:autoSpaceDE w:val="0"/>
      <w:autoSpaceDN w:val="0"/>
      <w:adjustRightInd w:val="0"/>
      <w:spacing w:after="380" w:line="400" w:lineRule="exact"/>
      <w:jc w:val="left"/>
      <w:textAlignment w:val="baseline"/>
    </w:pPr>
    <w:rPr>
      <w:b/>
      <w:sz w:val="36"/>
      <w:lang w:val="en-US"/>
    </w:rPr>
  </w:style>
  <w:style w:type="paragraph" w:customStyle="1" w:styleId="Author">
    <w:name w:val="Author"/>
    <w:basedOn w:val="Normln"/>
    <w:next w:val="Affiliation"/>
    <w:rsid w:val="00E316D4"/>
    <w:pPr>
      <w:suppressAutoHyphens/>
      <w:overflowPunct w:val="0"/>
      <w:autoSpaceDE w:val="0"/>
      <w:autoSpaceDN w:val="0"/>
      <w:adjustRightInd w:val="0"/>
      <w:spacing w:line="320" w:lineRule="exact"/>
      <w:textAlignment w:val="baseline"/>
    </w:pPr>
    <w:rPr>
      <w:sz w:val="28"/>
      <w:lang w:val="en-US"/>
    </w:rPr>
  </w:style>
  <w:style w:type="paragraph" w:customStyle="1" w:styleId="Affiliation">
    <w:name w:val="Affiliation"/>
    <w:basedOn w:val="Author"/>
    <w:next w:val="Author"/>
    <w:rsid w:val="00FB394C"/>
    <w:pPr>
      <w:spacing w:after="100" w:line="260" w:lineRule="exact"/>
    </w:pPr>
    <w:rPr>
      <w:i/>
      <w:sz w:val="24"/>
    </w:rPr>
  </w:style>
  <w:style w:type="paragraph" w:customStyle="1" w:styleId="Referencetext">
    <w:name w:val="Reference text"/>
    <w:basedOn w:val="Normln"/>
    <w:rsid w:val="00067C35"/>
    <w:pPr>
      <w:numPr>
        <w:numId w:val="3"/>
      </w:numPr>
      <w:overflowPunct w:val="0"/>
      <w:autoSpaceDE w:val="0"/>
      <w:autoSpaceDN w:val="0"/>
      <w:adjustRightInd w:val="0"/>
      <w:spacing w:before="120" w:line="220" w:lineRule="exact"/>
      <w:ind w:left="284" w:hanging="284"/>
      <w:textAlignment w:val="baseline"/>
    </w:pPr>
    <w:rPr>
      <w:sz w:val="20"/>
      <w:shd w:val="clear" w:color="auto" w:fill="FFFFFF"/>
    </w:rPr>
  </w:style>
  <w:style w:type="paragraph" w:customStyle="1" w:styleId="Figure">
    <w:name w:val="Figure"/>
    <w:basedOn w:val="Normln"/>
    <w:next w:val="Figurecaption"/>
    <w:rsid w:val="000A7D06"/>
    <w:p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lang w:val="en-US"/>
    </w:rPr>
  </w:style>
  <w:style w:type="paragraph" w:customStyle="1" w:styleId="Figurecaption">
    <w:name w:val="Figure caption"/>
    <w:basedOn w:val="Normln"/>
    <w:next w:val="Normln"/>
    <w:rsid w:val="00FB394C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sz w:val="18"/>
    </w:rPr>
  </w:style>
  <w:style w:type="paragraph" w:customStyle="1" w:styleId="Formula">
    <w:name w:val="Formula"/>
    <w:aliases w:val="Rovnice"/>
    <w:basedOn w:val="Normln"/>
    <w:next w:val="Normln"/>
    <w:rsid w:val="00B458C4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lang w:val="en-US"/>
    </w:rPr>
  </w:style>
  <w:style w:type="paragraph" w:customStyle="1" w:styleId="Tablecaption">
    <w:name w:val="Table caption"/>
    <w:basedOn w:val="Normln"/>
    <w:next w:val="Normln"/>
    <w:rsid w:val="00BD3928"/>
    <w:pPr>
      <w:overflowPunct w:val="0"/>
      <w:autoSpaceDE w:val="0"/>
      <w:autoSpaceDN w:val="0"/>
      <w:adjustRightInd w:val="0"/>
      <w:spacing w:before="180" w:after="60"/>
      <w:textAlignment w:val="baseline"/>
    </w:pPr>
    <w:rPr>
      <w:sz w:val="18"/>
    </w:rPr>
  </w:style>
  <w:style w:type="table" w:styleId="Mkatabulky">
    <w:name w:val="Table Grid"/>
    <w:basedOn w:val="Normlntabulka"/>
    <w:rsid w:val="00FB394C"/>
    <w:rPr>
      <w:rFonts w:ascii="Times New Roman" w:eastAsia="Times New Roman" w:hAnsi="Times New Roman" w:cs="Times New Roman"/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REFERENCE HEADING"/>
    <w:basedOn w:val="Normln"/>
    <w:next w:val="Referencetext"/>
    <w:rsid w:val="00D715BE"/>
    <w:pPr>
      <w:overflowPunct w:val="0"/>
      <w:autoSpaceDE w:val="0"/>
      <w:autoSpaceDN w:val="0"/>
      <w:adjustRightInd w:val="0"/>
      <w:spacing w:before="360" w:after="120" w:line="260" w:lineRule="exact"/>
      <w:textAlignment w:val="baseline"/>
    </w:pPr>
    <w:rPr>
      <w:b/>
    </w:rPr>
  </w:style>
  <w:style w:type="character" w:customStyle="1" w:styleId="apple-converted-space">
    <w:name w:val="apple-converted-space"/>
    <w:rsid w:val="00FB394C"/>
  </w:style>
  <w:style w:type="paragraph" w:customStyle="1" w:styleId="Maintext">
    <w:name w:val="Main text"/>
    <w:basedOn w:val="Normln"/>
    <w:rsid w:val="00FB394C"/>
    <w:pPr>
      <w:spacing w:after="60"/>
    </w:pPr>
    <w:rPr>
      <w:szCs w:val="24"/>
    </w:rPr>
  </w:style>
  <w:style w:type="paragraph" w:customStyle="1" w:styleId="Table">
    <w:name w:val="Table"/>
    <w:basedOn w:val="Normln"/>
    <w:rsid w:val="00E316D4"/>
    <w:pPr>
      <w:spacing w:before="120" w:after="120"/>
      <w:jc w:val="center"/>
    </w:pPr>
    <w:rPr>
      <w:rFonts w:ascii="Georgia" w:hAnsi="Georgia"/>
      <w:sz w:val="22"/>
      <w:szCs w:val="24"/>
    </w:rPr>
  </w:style>
  <w:style w:type="paragraph" w:customStyle="1" w:styleId="Equation">
    <w:name w:val="Equation"/>
    <w:basedOn w:val="Maintext"/>
    <w:rsid w:val="00FB394C"/>
    <w:pPr>
      <w:tabs>
        <w:tab w:val="center" w:pos="4200"/>
        <w:tab w:val="right" w:pos="8469"/>
      </w:tabs>
      <w:spacing w:before="120" w:after="120"/>
      <w:jc w:val="center"/>
    </w:pPr>
  </w:style>
  <w:style w:type="paragraph" w:customStyle="1" w:styleId="References">
    <w:name w:val="References"/>
    <w:basedOn w:val="Normln"/>
    <w:rsid w:val="00D715BE"/>
    <w:pPr>
      <w:spacing w:after="60"/>
      <w:ind w:left="284" w:hanging="284"/>
      <w:jc w:val="left"/>
    </w:pPr>
    <w:rPr>
      <w:b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9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394C"/>
    <w:rPr>
      <w:rFonts w:ascii="Tahoma" w:hAnsi="Tahoma" w:cs="Tahoma"/>
      <w:i w:val="0"/>
      <w:sz w:val="16"/>
      <w:szCs w:val="16"/>
    </w:rPr>
  </w:style>
  <w:style w:type="character" w:customStyle="1" w:styleId="Nadpis1Char">
    <w:name w:val="Nadpis 1 Char"/>
    <w:aliases w:val="1 Nadpis Char"/>
    <w:link w:val="Nadpis1"/>
    <w:rsid w:val="00012F22"/>
    <w:rPr>
      <w:rFonts w:ascii="Cambria" w:eastAsia="Times New Roman" w:hAnsi="Cambria" w:cs="Times New Roman"/>
      <w:b/>
      <w:bCs/>
      <w:caps/>
      <w:sz w:val="28"/>
      <w:szCs w:val="28"/>
    </w:rPr>
  </w:style>
  <w:style w:type="paragraph" w:customStyle="1" w:styleId="Abstract">
    <w:name w:val="Abstract"/>
    <w:basedOn w:val="Normln"/>
    <w:qFormat/>
    <w:rsid w:val="00E50499"/>
  </w:style>
  <w:style w:type="character" w:customStyle="1" w:styleId="Jin">
    <w:name w:val="Jiné_"/>
    <w:basedOn w:val="Standardnpsmoodstavce"/>
    <w:link w:val="Jin0"/>
    <w:rsid w:val="00E316D4"/>
    <w:rPr>
      <w:rFonts w:ascii="Georgia" w:eastAsia="Georgia" w:hAnsi="Georgia" w:cs="Georgia"/>
      <w:sz w:val="72"/>
      <w:szCs w:val="72"/>
      <w:shd w:val="clear" w:color="auto" w:fill="FFFFFF"/>
    </w:rPr>
  </w:style>
  <w:style w:type="paragraph" w:customStyle="1" w:styleId="Jin0">
    <w:name w:val="Jiné"/>
    <w:basedOn w:val="Normln"/>
    <w:link w:val="Jin"/>
    <w:rsid w:val="00E316D4"/>
    <w:pPr>
      <w:widowControl w:val="0"/>
      <w:shd w:val="clear" w:color="auto" w:fill="FFFFFF"/>
      <w:spacing w:before="0"/>
      <w:jc w:val="center"/>
    </w:pPr>
    <w:rPr>
      <w:rFonts w:ascii="Georgia" w:eastAsia="Georgia" w:hAnsi="Georgia" w:cs="Georgia"/>
      <w:sz w:val="72"/>
      <w:szCs w:val="7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9EBA-3D1C-42D8-A2B8-F74DB1B2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1385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Zlámal</dc:creator>
  <cp:lastModifiedBy>Zlámal Jaromír</cp:lastModifiedBy>
  <cp:revision>3</cp:revision>
  <cp:lastPrinted>2015-11-11T09:32:00Z</cp:lastPrinted>
  <dcterms:created xsi:type="dcterms:W3CDTF">2022-11-22T10:35:00Z</dcterms:created>
  <dcterms:modified xsi:type="dcterms:W3CDTF">2022-11-22T10:37:00Z</dcterms:modified>
</cp:coreProperties>
</file>